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728429E" w14:textId="5367FFD7" w:rsidR="002700AD" w:rsidRPr="0052514D" w:rsidRDefault="002700AD" w:rsidP="002700AD">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78092508"/>
      <w:bookmarkEnd w:id="0"/>
      <w:bookmarkEnd w:id="1"/>
      <w:r w:rsidRPr="0052514D">
        <w:rPr>
          <w:rFonts w:eastAsia="宋体" w:cs="Arial"/>
          <w:sz w:val="24"/>
          <w:szCs w:val="24"/>
        </w:rPr>
        <w:t>3</w:t>
      </w:r>
      <w:r>
        <w:rPr>
          <w:rFonts w:eastAsia="宋体" w:cs="Arial"/>
          <w:sz w:val="24"/>
          <w:szCs w:val="24"/>
        </w:rPr>
        <w:t>GPP TSG-RAN WG4 Meeting #112bis</w:t>
      </w:r>
      <w:r w:rsidRPr="0052514D">
        <w:rPr>
          <w:rFonts w:eastAsia="宋体" w:cs="Arial"/>
          <w:sz w:val="24"/>
          <w:szCs w:val="24"/>
        </w:rPr>
        <w:tab/>
      </w:r>
      <w:r w:rsidR="00367062" w:rsidRPr="00367062">
        <w:rPr>
          <w:rFonts w:eastAsia="宋体" w:cs="Arial"/>
          <w:sz w:val="24"/>
          <w:szCs w:val="24"/>
        </w:rPr>
        <w:t>R4-24161</w:t>
      </w:r>
      <w:r w:rsidR="00367062">
        <w:rPr>
          <w:rFonts w:eastAsia="宋体" w:cs="Arial" w:hint="eastAsia"/>
          <w:sz w:val="24"/>
          <w:szCs w:val="24"/>
        </w:rPr>
        <w:t>27</w:t>
      </w:r>
      <w:bookmarkStart w:id="3" w:name="_GoBack"/>
      <w:bookmarkEnd w:id="3"/>
    </w:p>
    <w:p w14:paraId="7E906D74" w14:textId="77777777" w:rsidR="002700AD" w:rsidRPr="0052514D" w:rsidRDefault="002700AD" w:rsidP="002700AD">
      <w:pPr>
        <w:pStyle w:val="a3"/>
        <w:tabs>
          <w:tab w:val="right" w:pos="9781"/>
          <w:tab w:val="right" w:pos="13323"/>
        </w:tabs>
        <w:spacing w:before="60" w:after="60"/>
        <w:outlineLvl w:val="0"/>
        <w:rPr>
          <w:rFonts w:eastAsia="宋体" w:cs="Arial"/>
          <w:b w:val="0"/>
          <w:sz w:val="24"/>
          <w:szCs w:val="24"/>
        </w:rPr>
      </w:pPr>
      <w:r w:rsidRPr="00A01738">
        <w:rPr>
          <w:rFonts w:eastAsia="宋体" w:cs="Arial"/>
          <w:sz w:val="24"/>
          <w:szCs w:val="24"/>
        </w:rPr>
        <w:t>Hefei,</w:t>
      </w:r>
      <w:r>
        <w:rPr>
          <w:rFonts w:eastAsia="宋体" w:cs="Arial"/>
          <w:sz w:val="24"/>
          <w:szCs w:val="24"/>
        </w:rPr>
        <w:t xml:space="preserve"> Anhui,</w:t>
      </w:r>
      <w:r w:rsidRPr="00A01738">
        <w:rPr>
          <w:rFonts w:eastAsia="宋体" w:cs="Arial"/>
          <w:sz w:val="24"/>
          <w:szCs w:val="24"/>
        </w:rPr>
        <w:t xml:space="preserve"> </w:t>
      </w:r>
      <w:r>
        <w:rPr>
          <w:rFonts w:eastAsia="宋体" w:cs="Arial"/>
          <w:sz w:val="24"/>
          <w:szCs w:val="24"/>
        </w:rPr>
        <w:t>China, 14</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18</w:t>
      </w:r>
      <w:r w:rsidRPr="00A01738">
        <w:rPr>
          <w:rFonts w:eastAsia="宋体" w:cs="Arial"/>
          <w:sz w:val="24"/>
          <w:szCs w:val="24"/>
          <w:vertAlign w:val="superscript"/>
        </w:rPr>
        <w:t>th</w:t>
      </w:r>
      <w:r>
        <w:rPr>
          <w:rFonts w:eastAsia="宋体" w:cs="Arial"/>
          <w:sz w:val="24"/>
          <w:szCs w:val="24"/>
        </w:rPr>
        <w:t xml:space="preserve"> October</w:t>
      </w:r>
      <w:r w:rsidRPr="0052514D">
        <w:rPr>
          <w:rFonts w:eastAsia="宋体" w:cs="Arial"/>
          <w:sz w:val="24"/>
          <w:szCs w:val="24"/>
        </w:rPr>
        <w:t>, 2024</w:t>
      </w:r>
    </w:p>
    <w:bookmarkEnd w:id="2"/>
    <w:p w14:paraId="7A32AE55" w14:textId="2ABB4200" w:rsidR="00070561" w:rsidRPr="00FE6037" w:rsidRDefault="00070561" w:rsidP="002115B7">
      <w:pPr>
        <w:pStyle w:val="a5"/>
        <w:tabs>
          <w:tab w:val="left" w:pos="632"/>
        </w:tabs>
        <w:jc w:val="both"/>
        <w:rPr>
          <w:noProof w:val="0"/>
        </w:rPr>
      </w:pPr>
    </w:p>
    <w:p w14:paraId="0556DFFA" w14:textId="1EFD920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00AD" w:rsidRPr="002700AD">
        <w:rPr>
          <w:rFonts w:ascii="Arial" w:eastAsia="宋体" w:hAnsi="Arial" w:cs="Arial" w:hint="eastAsia"/>
          <w:b/>
          <w:noProof/>
          <w:sz w:val="24"/>
          <w:szCs w:val="24"/>
          <w:lang w:val="en-US" w:eastAsia="zh-CN"/>
        </w:rPr>
        <w:t>D</w:t>
      </w:r>
      <w:r w:rsidR="00215DF5" w:rsidRPr="002700AD">
        <w:rPr>
          <w:rFonts w:ascii="Arial" w:eastAsia="宋体" w:hAnsi="Arial" w:cs="Arial"/>
          <w:b/>
          <w:noProof/>
          <w:sz w:val="24"/>
          <w:szCs w:val="24"/>
          <w:lang w:val="en-US" w:eastAsia="zh-CN"/>
        </w:rPr>
        <w:t>isc</w:t>
      </w:r>
      <w:r w:rsidR="00215DF5">
        <w:rPr>
          <w:rFonts w:ascii="Arial" w:eastAsia="宋体" w:hAnsi="Arial"/>
          <w:b/>
          <w:sz w:val="24"/>
          <w:lang w:val="en-US" w:eastAsia="zh-CN"/>
        </w:rPr>
        <w:t>u</w:t>
      </w:r>
      <w:r w:rsidR="00D42EEF">
        <w:rPr>
          <w:rFonts w:ascii="Arial" w:eastAsia="宋体" w:hAnsi="Arial"/>
          <w:b/>
          <w:sz w:val="24"/>
          <w:lang w:val="en-US" w:eastAsia="zh-CN"/>
        </w:rPr>
        <w:t>s</w:t>
      </w:r>
      <w:r w:rsidR="00215DF5">
        <w:rPr>
          <w:rFonts w:ascii="Arial" w:eastAsia="宋体" w:hAnsi="Arial"/>
          <w:b/>
          <w:sz w:val="24"/>
          <w:lang w:val="en-US" w:eastAsia="zh-CN"/>
        </w:rPr>
        <w:t xml:space="preserve">sion on </w:t>
      </w:r>
      <w:r w:rsidR="00A24199">
        <w:rPr>
          <w:rFonts w:ascii="Arial" w:eastAsia="宋体" w:hAnsi="Arial" w:hint="eastAsia"/>
          <w:b/>
          <w:sz w:val="24"/>
          <w:lang w:val="en-US" w:eastAsia="zh-CN"/>
        </w:rPr>
        <w:t>other</w:t>
      </w:r>
      <w:r w:rsidR="00DE6DFB" w:rsidRPr="00DE6DFB">
        <w:rPr>
          <w:rFonts w:ascii="Arial" w:eastAsia="宋体" w:hAnsi="Arial"/>
          <w:b/>
          <w:sz w:val="24"/>
          <w:lang w:val="en-US" w:eastAsia="zh-CN"/>
        </w:rPr>
        <w:t xml:space="preserve"> RRM requirements </w:t>
      </w:r>
      <w:r w:rsidR="007C1AD0">
        <w:rPr>
          <w:rFonts w:ascii="Arial" w:eastAsia="宋体" w:hAnsi="Arial"/>
          <w:b/>
          <w:sz w:val="24"/>
          <w:lang w:val="en-US" w:eastAsia="zh-CN"/>
        </w:rPr>
        <w:t>of R19</w:t>
      </w:r>
      <w:r w:rsidR="0065051C">
        <w:rPr>
          <w:rFonts w:ascii="Arial" w:eastAsia="宋体" w:hAnsi="Arial"/>
          <w:b/>
          <w:sz w:val="24"/>
          <w:lang w:val="en-US" w:eastAsia="zh-CN"/>
        </w:rPr>
        <w:t xml:space="preserve"> NR</w:t>
      </w:r>
      <w:r w:rsidR="007C1AD0">
        <w:rPr>
          <w:rFonts w:ascii="Arial" w:eastAsia="宋体" w:hAnsi="Arial"/>
          <w:b/>
          <w:sz w:val="24"/>
          <w:lang w:val="en-US" w:eastAsia="zh-CN"/>
        </w:rPr>
        <w:t xml:space="preserve"> NTN</w:t>
      </w:r>
    </w:p>
    <w:p w14:paraId="70DB3F47" w14:textId="6CC880FB"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2700AD" w:rsidRPr="002700AD">
        <w:rPr>
          <w:rFonts w:ascii="Arial" w:eastAsia="宋体" w:hAnsi="Arial" w:hint="eastAsia"/>
          <w:b/>
          <w:sz w:val="24"/>
          <w:lang w:val="en-US" w:eastAsia="zh-CN"/>
        </w:rPr>
        <w:t>OPPO</w:t>
      </w:r>
    </w:p>
    <w:p w14:paraId="26176F3F" w14:textId="3874143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700AD">
        <w:rPr>
          <w:rFonts w:ascii="Arial" w:eastAsia="宋体" w:hAnsi="Arial" w:hint="eastAsia"/>
          <w:b/>
          <w:sz w:val="24"/>
          <w:lang w:val="en-US" w:eastAsia="zh-CN"/>
        </w:rPr>
        <w:t>6</w:t>
      </w:r>
      <w:r w:rsidR="009D74DE">
        <w:rPr>
          <w:rFonts w:ascii="Arial" w:eastAsia="宋体" w:hAnsi="Arial"/>
          <w:b/>
          <w:sz w:val="24"/>
          <w:lang w:val="en-US" w:eastAsia="zh-CN"/>
        </w:rPr>
        <w:t>.2</w:t>
      </w:r>
      <w:r w:rsidR="002700AD">
        <w:rPr>
          <w:rFonts w:ascii="Arial" w:eastAsia="宋体" w:hAnsi="Arial" w:hint="eastAsia"/>
          <w:b/>
          <w:sz w:val="24"/>
          <w:lang w:val="en-US" w:eastAsia="zh-CN"/>
        </w:rPr>
        <w:t>6</w:t>
      </w:r>
      <w:r w:rsidR="009D74DE">
        <w:rPr>
          <w:rFonts w:ascii="Arial" w:eastAsia="宋体" w:hAnsi="Arial"/>
          <w:b/>
          <w:sz w:val="24"/>
          <w:lang w:val="en-US" w:eastAsia="zh-CN"/>
        </w:rPr>
        <w:t>.4</w:t>
      </w:r>
      <w:r w:rsidR="002700AD">
        <w:rPr>
          <w:rFonts w:ascii="Arial" w:eastAsia="宋体" w:hAnsi="Arial" w:hint="eastAsia"/>
          <w:b/>
          <w:sz w:val="24"/>
          <w:lang w:val="en-US" w:eastAsia="zh-CN"/>
        </w:rPr>
        <w:t>.</w:t>
      </w:r>
      <w:r w:rsidR="00A24199">
        <w:rPr>
          <w:rFonts w:ascii="Arial" w:eastAsia="宋体" w:hAnsi="Arial" w:hint="eastAsia"/>
          <w:b/>
          <w:sz w:val="24"/>
          <w:lang w:val="en-US" w:eastAsia="zh-CN"/>
        </w:rPr>
        <w:t>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00D4ADEF" w:rsidR="007E346E" w:rsidRDefault="00DE6DFB" w:rsidP="00CF2D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宋体" w:hint="eastAsia"/>
          <w:lang w:eastAsia="zh-CN"/>
        </w:rPr>
        <w:t>,</w:t>
      </w:r>
      <w:r w:rsidR="00D42EEF">
        <w:rPr>
          <w:rFonts w:eastAsia="宋体"/>
          <w:lang w:eastAsia="zh-CN"/>
        </w:rPr>
        <w:t xml:space="preserve"> including </w:t>
      </w:r>
      <w:r w:rsidR="00D42EEF">
        <w:rPr>
          <w:rFonts w:eastAsiaTheme="minorEastAsia"/>
          <w:lang w:val="en-US" w:eastAsia="zh-CN"/>
        </w:rPr>
        <w:t>d</w:t>
      </w:r>
      <w:r w:rsidR="00D42EEF">
        <w:rPr>
          <w:lang w:val="en-US" w:eastAsia="ja-JP"/>
        </w:rPr>
        <w:t>ownlink coverage enhancements</w:t>
      </w:r>
      <w:r w:rsidR="00D42EEF">
        <w:rPr>
          <w:rFonts w:eastAsia="宋体"/>
          <w:lang w:val="en-US" w:eastAsia="zh-CN"/>
        </w:rPr>
        <w:t xml:space="preserve">, </w:t>
      </w:r>
      <w:r w:rsidR="00D42EEF">
        <w:rPr>
          <w:rFonts w:eastAsia="宋体"/>
          <w:lang w:eastAsia="zh-CN"/>
        </w:rPr>
        <w:t>s</w:t>
      </w:r>
      <w:r w:rsidR="00D42EEF" w:rsidRPr="00D42EEF">
        <w:rPr>
          <w:rFonts w:eastAsia="宋体"/>
          <w:lang w:eastAsia="zh-CN"/>
        </w:rPr>
        <w:t>upport of regenerative payload</w:t>
      </w:r>
      <w:r w:rsidR="00D42EEF">
        <w:rPr>
          <w:rFonts w:eastAsia="宋体"/>
          <w:lang w:eastAsia="zh-CN"/>
        </w:rPr>
        <w:t xml:space="preserve">, and </w:t>
      </w:r>
      <w:r w:rsidR="00D42EEF">
        <w:rPr>
          <w:rFonts w:eastAsiaTheme="minorEastAsia"/>
          <w:lang w:val="en-US" w:eastAsia="zh-CN"/>
        </w:rPr>
        <w:t xml:space="preserve">support of </w:t>
      </w:r>
      <w:r w:rsidR="00D42EEF">
        <w:rPr>
          <w:rFonts w:eastAsiaTheme="minorEastAsia" w:hint="eastAsia"/>
          <w:lang w:val="en-US" w:eastAsia="zh-CN"/>
        </w:rPr>
        <w:t>(</w:t>
      </w:r>
      <w:r w:rsidR="00D42EEF">
        <w:rPr>
          <w:rFonts w:eastAsiaTheme="minorEastAsia"/>
          <w:lang w:val="en-US" w:eastAsia="zh-CN"/>
        </w:rPr>
        <w:t>e</w:t>
      </w:r>
      <w:r w:rsidR="00D42EEF">
        <w:rPr>
          <w:rFonts w:eastAsiaTheme="minorEastAsia" w:hint="eastAsia"/>
          <w:lang w:val="en-US" w:eastAsia="zh-CN"/>
        </w:rPr>
        <w:t>)</w:t>
      </w:r>
      <w:r w:rsidR="00D42EEF">
        <w:rPr>
          <w:rFonts w:eastAsiaTheme="minorEastAsia"/>
          <w:lang w:val="en-US" w:eastAsia="zh-CN"/>
        </w:rPr>
        <w:t xml:space="preserve">RedCap UEs with NR </w:t>
      </w:r>
      <w:r w:rsidR="00D42EEF">
        <w:rPr>
          <w:rFonts w:eastAsiaTheme="minorEastAsia" w:hint="eastAsia"/>
          <w:lang w:val="en-US" w:eastAsia="zh-CN"/>
        </w:rPr>
        <w:t>FR1-</w:t>
      </w:r>
      <w:r w:rsidR="00D42EEF">
        <w:rPr>
          <w:rFonts w:eastAsiaTheme="minorEastAsia"/>
          <w:lang w:val="en-US" w:eastAsia="zh-CN"/>
        </w:rPr>
        <w:t>NTN.</w:t>
      </w:r>
    </w:p>
    <w:p w14:paraId="07B59191" w14:textId="727B1D7B" w:rsidR="00D42EEF"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A24199" w:rsidRPr="00A24199">
        <w:rPr>
          <w:rFonts w:eastAsia="宋体"/>
          <w:lang w:eastAsia="zh-CN"/>
        </w:rPr>
        <w:t>DL coverage enhancement</w:t>
      </w:r>
      <w:r w:rsidR="00A24199">
        <w:rPr>
          <w:rFonts w:eastAsia="宋体"/>
          <w:lang w:eastAsia="zh-CN"/>
        </w:rPr>
        <w:t>.</w:t>
      </w:r>
    </w:p>
    <w:tbl>
      <w:tblPr>
        <w:tblStyle w:val="afa"/>
        <w:tblW w:w="0" w:type="auto"/>
        <w:tblLook w:val="04A0" w:firstRow="1" w:lastRow="0" w:firstColumn="1" w:lastColumn="0" w:noHBand="0" w:noVBand="1"/>
      </w:tblPr>
      <w:tblGrid>
        <w:gridCol w:w="9621"/>
      </w:tblGrid>
      <w:tr w:rsidR="00A24199" w14:paraId="2EA15316" w14:textId="77777777" w:rsidTr="00A24199">
        <w:tc>
          <w:tcPr>
            <w:tcW w:w="9621" w:type="dxa"/>
          </w:tcPr>
          <w:p w14:paraId="63D0DA8B" w14:textId="77777777" w:rsidR="00A24199" w:rsidRPr="0065051C" w:rsidRDefault="00A24199" w:rsidP="00A24199">
            <w:pPr>
              <w:overflowPunct w:val="0"/>
              <w:autoSpaceDE w:val="0"/>
              <w:autoSpaceDN w:val="0"/>
              <w:adjustRightInd w:val="0"/>
              <w:spacing w:beforeLines="0" w:before="0" w:afterLines="0" w:after="0" w:line="276" w:lineRule="auto"/>
              <w:textAlignment w:val="baseline"/>
              <w:rPr>
                <w:rFonts w:eastAsia="Calibri"/>
                <w:sz w:val="20"/>
                <w:lang w:val="en-US" w:eastAsia="ko-KR"/>
              </w:rPr>
            </w:pPr>
            <w:r w:rsidRPr="0065051C">
              <w:rPr>
                <w:rFonts w:eastAsia="Calibri"/>
                <w:sz w:val="20"/>
                <w:lang w:val="en-US" w:eastAsia="ko-KR"/>
              </w:rPr>
              <w:t>Study and specify if beneficial downlink coverage enhancements targeting support for additional reference satellite payload parameters covering both GSO and NGSO constellations operating in FR1-NTN or FR2-NTN [RAN1, RAN2, RAN4]</w:t>
            </w:r>
          </w:p>
          <w:p w14:paraId="5E5CF9BC"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FE58913"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3C86756"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A310205"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RAN1 to report at the latest by RAN#106 with the list of targeted physical channels/signals for link level enhancements (if any), and with the targeted system-level enhancements (if any)</w:t>
            </w:r>
          </w:p>
          <w:p w14:paraId="15274100"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RAN1 should report on impact to backward compatibility, if any, for potential extension of the SSB periodicity at the latest by RAN#106, in conjunction with the targeted system-level enhancements.</w:t>
            </w:r>
          </w:p>
          <w:p w14:paraId="1DF565E8" w14:textId="77777777" w:rsidR="00A24199" w:rsidRPr="0065051C" w:rsidRDefault="00A24199" w:rsidP="00A24199">
            <w:pPr>
              <w:widowControl w:val="0"/>
              <w:numPr>
                <w:ilvl w:val="0"/>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Notes for this objective:</w:t>
            </w:r>
          </w:p>
          <w:p w14:paraId="6A534501"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SSB channel enhancement other than SSB periodicity extension is not considered</w:t>
            </w:r>
          </w:p>
          <w:p w14:paraId="178B1B65" w14:textId="77777777" w:rsidR="00A24199" w:rsidRPr="0065051C" w:rsidRDefault="00A24199" w:rsidP="00A24199">
            <w:pPr>
              <w:widowControl w:val="0"/>
              <w:numPr>
                <w:ilvl w:val="2"/>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RAN1 should consider issues such as UE’s cell search complexity and impact to initial cell selection, latency and success rate, for the above extension</w:t>
            </w:r>
          </w:p>
          <w:p w14:paraId="4EA6B7F9"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The SSB periodicity enhancements potentially defined in this WID only apply to NTN operation</w:t>
            </w:r>
          </w:p>
          <w:p w14:paraId="6CECB3D4"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Antenna gain of UE shall be assumed to be -5.5dBi in case of smartphone in FR1-NTN, the UE is assumed to be a full duplex UE, and at least 2Rx are considered at the UE</w:t>
            </w:r>
          </w:p>
          <w:p w14:paraId="4FBBCD31" w14:textId="77777777" w:rsidR="00A24199" w:rsidRPr="0065051C"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NGSO to be considered in priority: LEO Set-1 @ 600 km</w:t>
            </w:r>
          </w:p>
          <w:p w14:paraId="43F87B5C" w14:textId="496AB83D" w:rsidR="00A24199" w:rsidRPr="00A24199" w:rsidRDefault="00A24199" w:rsidP="00A24199">
            <w:pPr>
              <w:widowControl w:val="0"/>
              <w:numPr>
                <w:ilvl w:val="1"/>
                <w:numId w:val="28"/>
              </w:numPr>
              <w:overflowPunct w:val="0"/>
              <w:autoSpaceDE w:val="0"/>
              <w:autoSpaceDN w:val="0"/>
              <w:adjustRightInd w:val="0"/>
              <w:spacing w:beforeLines="0" w:before="0" w:afterLines="0" w:after="0" w:line="276" w:lineRule="auto"/>
              <w:contextualSpacing/>
              <w:textAlignment w:val="baseline"/>
              <w:rPr>
                <w:rFonts w:eastAsia="Calibri"/>
                <w:sz w:val="20"/>
                <w:lang w:val="en-US" w:eastAsia="zh-CN"/>
              </w:rPr>
            </w:pPr>
            <w:r w:rsidRPr="0065051C">
              <w:rPr>
                <w:rFonts w:eastAsia="Calibri"/>
                <w:sz w:val="20"/>
                <w:lang w:val="en-US" w:eastAsia="zh-CN"/>
              </w:rPr>
              <w:t>Rel-18 network energy saving techniques should be considered as baseline in the system level study</w:t>
            </w:r>
          </w:p>
        </w:tc>
      </w:tr>
    </w:tbl>
    <w:p w14:paraId="7826EAB2" w14:textId="77777777" w:rsidR="00A24199" w:rsidRPr="00A24199" w:rsidRDefault="00A24199" w:rsidP="00CF2D7D">
      <w:pPr>
        <w:overflowPunct w:val="0"/>
        <w:autoSpaceDE w:val="0"/>
        <w:autoSpaceDN w:val="0"/>
        <w:adjustRightInd w:val="0"/>
        <w:spacing w:beforeLines="0" w:before="120" w:afterLines="0" w:after="120"/>
        <w:textAlignment w:val="baseline"/>
        <w:rPr>
          <w:rFonts w:eastAsia="宋体"/>
          <w:lang w:val="en-US" w:eastAsia="zh-CN"/>
        </w:rPr>
      </w:pPr>
    </w:p>
    <w:p w14:paraId="57CAF62C" w14:textId="2BBA0662" w:rsidR="004226A7" w:rsidRDefault="00FA0C0C" w:rsidP="00802EBD">
      <w:pPr>
        <w:pStyle w:val="1"/>
        <w:jc w:val="both"/>
        <w:rPr>
          <w:lang w:val="en-US"/>
        </w:rPr>
      </w:pPr>
      <w:r w:rsidRPr="00D42EEF">
        <w:rPr>
          <w:lang w:val="en-US"/>
        </w:rPr>
        <w:lastRenderedPageBreak/>
        <w:t>Discussion</w:t>
      </w:r>
    </w:p>
    <w:tbl>
      <w:tblPr>
        <w:tblStyle w:val="afa"/>
        <w:tblW w:w="0" w:type="auto"/>
        <w:tblLook w:val="04A0" w:firstRow="1" w:lastRow="0" w:firstColumn="1" w:lastColumn="0" w:noHBand="0" w:noVBand="1"/>
      </w:tblPr>
      <w:tblGrid>
        <w:gridCol w:w="9621"/>
      </w:tblGrid>
      <w:tr w:rsidR="00A24199" w:rsidRPr="00502A56" w14:paraId="0201E505" w14:textId="77777777" w:rsidTr="00A24199">
        <w:tc>
          <w:tcPr>
            <w:tcW w:w="9621" w:type="dxa"/>
          </w:tcPr>
          <w:p w14:paraId="6CB8D6F1" w14:textId="77777777" w:rsidR="00A24199" w:rsidRPr="00502A56" w:rsidRDefault="00A24199" w:rsidP="00A24199">
            <w:pPr>
              <w:pStyle w:val="3"/>
              <w:numPr>
                <w:ilvl w:val="2"/>
                <w:numId w:val="0"/>
              </w:numPr>
              <w:ind w:left="720" w:hanging="720"/>
              <w:outlineLvl w:val="2"/>
              <w:rPr>
                <w:rFonts w:eastAsiaTheme="minorEastAsia"/>
                <w:sz w:val="21"/>
                <w:lang w:eastAsia="zh-CN"/>
              </w:rPr>
            </w:pPr>
            <w:r w:rsidRPr="00502A56">
              <w:rPr>
                <w:sz w:val="21"/>
              </w:rPr>
              <w:t xml:space="preserve">Sub-topic </w:t>
            </w:r>
            <w:r w:rsidRPr="00502A56">
              <w:rPr>
                <w:rFonts w:hint="eastAsia"/>
                <w:sz w:val="21"/>
              </w:rPr>
              <w:t>2</w:t>
            </w:r>
            <w:r w:rsidRPr="00502A56">
              <w:rPr>
                <w:sz w:val="21"/>
              </w:rPr>
              <w:t>-1 SSB periodicity enhancement</w:t>
            </w:r>
          </w:p>
          <w:p w14:paraId="0A1AD790" w14:textId="77777777" w:rsidR="00A24199" w:rsidRPr="00502A56" w:rsidRDefault="00A24199" w:rsidP="00A24199">
            <w:pPr>
              <w:pStyle w:val="4"/>
              <w:numPr>
                <w:ilvl w:val="0"/>
                <w:numId w:val="0"/>
              </w:numPr>
              <w:spacing w:after="120"/>
              <w:ind w:left="864" w:hanging="864"/>
              <w:outlineLvl w:val="3"/>
              <w:rPr>
                <w:rFonts w:ascii="Times New Roman" w:hAnsi="Times New Roman"/>
                <w:sz w:val="21"/>
                <w:u w:val="single"/>
                <w:lang w:eastAsia="zh-CN"/>
              </w:rPr>
            </w:pPr>
            <w:r w:rsidRPr="00502A56">
              <w:rPr>
                <w:rFonts w:ascii="Times New Roman" w:hAnsi="Times New Roman"/>
                <w:sz w:val="21"/>
                <w:u w:val="single"/>
                <w:lang w:eastAsia="ko-KR"/>
              </w:rPr>
              <w:t xml:space="preserve">Issue </w:t>
            </w:r>
            <w:r w:rsidRPr="00502A56">
              <w:rPr>
                <w:rFonts w:ascii="Times New Roman" w:eastAsiaTheme="minorEastAsia" w:hAnsi="Times New Roman"/>
                <w:sz w:val="21"/>
                <w:u w:val="single"/>
                <w:lang w:eastAsia="zh-CN"/>
              </w:rPr>
              <w:t>2</w:t>
            </w:r>
            <w:r w:rsidRPr="00502A56">
              <w:rPr>
                <w:rFonts w:ascii="Times New Roman" w:hAnsi="Times New Roman"/>
                <w:sz w:val="21"/>
                <w:u w:val="single"/>
                <w:lang w:eastAsia="ko-KR"/>
              </w:rPr>
              <w:t xml:space="preserve">-1-1: RRM impact </w:t>
            </w:r>
            <w:r w:rsidRPr="00502A56">
              <w:rPr>
                <w:rFonts w:ascii="Times New Roman" w:hAnsi="Times New Roman" w:hint="eastAsia"/>
                <w:sz w:val="21"/>
                <w:u w:val="single"/>
                <w:lang w:eastAsia="zh-CN"/>
              </w:rPr>
              <w:t>of</w:t>
            </w:r>
            <w:r w:rsidRPr="00502A56">
              <w:rPr>
                <w:rFonts w:ascii="Times New Roman" w:hAnsi="Times New Roman"/>
                <w:sz w:val="21"/>
                <w:u w:val="single"/>
                <w:lang w:eastAsia="ko-KR"/>
              </w:rPr>
              <w:t xml:space="preserve"> SSB periodicity enhancement</w:t>
            </w:r>
          </w:p>
          <w:p w14:paraId="42CC541A" w14:textId="77777777" w:rsidR="00A24199" w:rsidRPr="00502A56" w:rsidRDefault="00A24199" w:rsidP="00A24199">
            <w:pPr>
              <w:spacing w:before="120" w:after="120"/>
              <w:rPr>
                <w:b/>
                <w:bCs/>
                <w:sz w:val="21"/>
                <w:lang w:eastAsia="zh-CN"/>
              </w:rPr>
            </w:pPr>
            <w:r w:rsidRPr="00502A56">
              <w:rPr>
                <w:b/>
                <w:sz w:val="21"/>
              </w:rPr>
              <w:t xml:space="preserve">&lt;Way Forward&gt; </w:t>
            </w:r>
            <w:r w:rsidRPr="00502A56">
              <w:rPr>
                <w:rFonts w:eastAsiaTheme="minorEastAsia" w:hint="eastAsia"/>
                <w:b/>
                <w:sz w:val="21"/>
                <w:lang w:eastAsia="zh-CN"/>
              </w:rPr>
              <w:t>:</w:t>
            </w:r>
            <w:r w:rsidRPr="00502A56">
              <w:rPr>
                <w:b/>
                <w:bCs/>
                <w:sz w:val="21"/>
              </w:rPr>
              <w:t xml:space="preserve"> Further discuss the following proposal</w:t>
            </w:r>
          </w:p>
          <w:p w14:paraId="33C34A67" w14:textId="77777777" w:rsidR="00A24199" w:rsidRPr="00502A56" w:rsidRDefault="00A24199" w:rsidP="00A24199">
            <w:pPr>
              <w:pStyle w:val="afe"/>
              <w:numPr>
                <w:ilvl w:val="0"/>
                <w:numId w:val="30"/>
              </w:numPr>
              <w:spacing w:beforeLines="0" w:before="0" w:afterLines="0" w:after="120"/>
              <w:ind w:left="720"/>
              <w:rPr>
                <w:sz w:val="21"/>
                <w:szCs w:val="20"/>
                <w:lang w:eastAsia="zh-CN"/>
              </w:rPr>
            </w:pPr>
            <w:r w:rsidRPr="00502A56">
              <w:rPr>
                <w:sz w:val="21"/>
                <w:szCs w:val="20"/>
                <w:lang w:eastAsia="zh-CN"/>
              </w:rPr>
              <w:t>Proposal 1 (</w:t>
            </w:r>
            <w:r w:rsidRPr="00502A56">
              <w:rPr>
                <w:rFonts w:hint="eastAsia"/>
                <w:sz w:val="21"/>
                <w:szCs w:val="20"/>
                <w:lang w:eastAsia="zh-CN"/>
              </w:rPr>
              <w:t>CATT, Apple, Xiaomi,</w:t>
            </w:r>
            <w:r w:rsidRPr="00502A56">
              <w:rPr>
                <w:sz w:val="21"/>
                <w:szCs w:val="20"/>
                <w:lang w:eastAsia="zh-CN"/>
              </w:rPr>
              <w:t xml:space="preserve"> Samsung</w:t>
            </w:r>
            <w:r w:rsidRPr="00502A56">
              <w:rPr>
                <w:rFonts w:hint="eastAsia"/>
                <w:sz w:val="21"/>
                <w:szCs w:val="20"/>
                <w:lang w:eastAsia="zh-CN"/>
              </w:rPr>
              <w:t>,</w:t>
            </w:r>
            <w:r w:rsidRPr="00502A56">
              <w:rPr>
                <w:sz w:val="21"/>
                <w:szCs w:val="20"/>
                <w:lang w:eastAsia="zh-CN"/>
              </w:rPr>
              <w:t xml:space="preserve"> HW,</w:t>
            </w:r>
            <w:r w:rsidRPr="00502A56">
              <w:rPr>
                <w:rFonts w:hint="eastAsia"/>
                <w:sz w:val="21"/>
                <w:szCs w:val="20"/>
                <w:lang w:eastAsia="zh-CN"/>
              </w:rPr>
              <w:t xml:space="preserve"> QC</w:t>
            </w:r>
            <w:r w:rsidRPr="00502A56">
              <w:rPr>
                <w:sz w:val="21"/>
                <w:szCs w:val="20"/>
                <w:lang w:eastAsia="zh-CN"/>
              </w:rPr>
              <w:t xml:space="preserve">): </w:t>
            </w:r>
          </w:p>
          <w:p w14:paraId="660A2CE7" w14:textId="77777777" w:rsidR="00A24199" w:rsidRPr="00502A56" w:rsidRDefault="00A24199" w:rsidP="00A24199">
            <w:pPr>
              <w:pStyle w:val="afe"/>
              <w:numPr>
                <w:ilvl w:val="1"/>
                <w:numId w:val="30"/>
              </w:numPr>
              <w:spacing w:beforeLines="0" w:before="0" w:afterLines="0" w:after="120"/>
              <w:ind w:left="1440"/>
              <w:rPr>
                <w:sz w:val="21"/>
                <w:szCs w:val="20"/>
                <w:lang w:eastAsia="zh-CN"/>
              </w:rPr>
            </w:pPr>
            <w:r w:rsidRPr="00502A56">
              <w:rPr>
                <w:sz w:val="21"/>
                <w:szCs w:val="20"/>
                <w:lang w:eastAsia="zh-CN"/>
              </w:rPr>
              <w:t xml:space="preserve">RAN4 to wait for more progress from RAN1/2 on SSB periodicity extension and other possible system level enhancements to discuss the RRM impacts of DL coverage enhancement. </w:t>
            </w:r>
          </w:p>
          <w:p w14:paraId="2F6991CE" w14:textId="77777777" w:rsidR="00A24199" w:rsidRPr="00502A56" w:rsidRDefault="00A24199" w:rsidP="00A24199">
            <w:pPr>
              <w:pStyle w:val="afe"/>
              <w:numPr>
                <w:ilvl w:val="1"/>
                <w:numId w:val="30"/>
              </w:numPr>
              <w:spacing w:beforeLines="0" w:before="0" w:afterLines="0" w:after="120"/>
              <w:ind w:left="1440"/>
              <w:rPr>
                <w:sz w:val="21"/>
                <w:szCs w:val="20"/>
                <w:lang w:eastAsia="zh-CN"/>
              </w:rPr>
            </w:pPr>
            <w:r w:rsidRPr="00502A56">
              <w:rPr>
                <w:sz w:val="21"/>
                <w:szCs w:val="20"/>
                <w:lang w:eastAsia="zh-CN"/>
              </w:rPr>
              <w:t xml:space="preserve">Proposal </w:t>
            </w:r>
            <w:r w:rsidRPr="00502A56">
              <w:rPr>
                <w:rFonts w:hint="eastAsia"/>
                <w:sz w:val="21"/>
                <w:szCs w:val="20"/>
                <w:lang w:eastAsia="zh-CN"/>
              </w:rPr>
              <w:t>1a</w:t>
            </w:r>
            <w:r w:rsidRPr="00502A56">
              <w:rPr>
                <w:sz w:val="21"/>
                <w:szCs w:val="20"/>
                <w:lang w:eastAsia="zh-CN"/>
              </w:rPr>
              <w:t xml:space="preserve"> (Samsung): </w:t>
            </w:r>
          </w:p>
          <w:p w14:paraId="000B574B" w14:textId="77777777" w:rsidR="00A24199" w:rsidRPr="00502A56" w:rsidRDefault="00A24199" w:rsidP="00A24199">
            <w:pPr>
              <w:pStyle w:val="afe"/>
              <w:numPr>
                <w:ilvl w:val="2"/>
                <w:numId w:val="30"/>
              </w:numPr>
              <w:spacing w:beforeLines="0" w:before="0" w:afterLines="0" w:after="0"/>
              <w:rPr>
                <w:rFonts w:eastAsiaTheme="minorEastAsia"/>
                <w:iCs/>
                <w:sz w:val="21"/>
                <w:szCs w:val="20"/>
                <w:lang w:eastAsia="zh-CN"/>
              </w:rPr>
            </w:pPr>
            <w:r w:rsidRPr="00502A56">
              <w:rPr>
                <w:rFonts w:eastAsiaTheme="minorEastAsia"/>
                <w:iCs/>
                <w:sz w:val="21"/>
                <w:szCs w:val="20"/>
                <w:lang w:eastAsia="zh-CN"/>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14:paraId="4E208859" w14:textId="77777777" w:rsidR="00A24199" w:rsidRPr="00502A56" w:rsidRDefault="00A24199" w:rsidP="00A24199">
            <w:pPr>
              <w:pStyle w:val="afe"/>
              <w:numPr>
                <w:ilvl w:val="1"/>
                <w:numId w:val="30"/>
              </w:numPr>
              <w:spacing w:beforeLines="0" w:before="0" w:afterLines="0" w:after="120"/>
              <w:ind w:left="1440"/>
              <w:rPr>
                <w:sz w:val="21"/>
                <w:szCs w:val="20"/>
                <w:lang w:eastAsia="zh-CN"/>
              </w:rPr>
            </w:pPr>
            <w:r w:rsidRPr="00502A56">
              <w:rPr>
                <w:sz w:val="21"/>
                <w:szCs w:val="20"/>
                <w:lang w:eastAsia="zh-CN"/>
              </w:rPr>
              <w:t xml:space="preserve">Proposal </w:t>
            </w:r>
            <w:r w:rsidRPr="00502A56">
              <w:rPr>
                <w:rFonts w:hint="eastAsia"/>
                <w:sz w:val="21"/>
                <w:szCs w:val="20"/>
                <w:lang w:eastAsia="zh-CN"/>
              </w:rPr>
              <w:t>1b</w:t>
            </w:r>
            <w:r w:rsidRPr="00502A56">
              <w:rPr>
                <w:sz w:val="21"/>
                <w:szCs w:val="20"/>
                <w:lang w:eastAsia="zh-CN"/>
              </w:rPr>
              <w:t xml:space="preserve"> (Ericsson): RAN4 to check if RRM requirements could be impacted by scaled measurement time delay due to extension of SSB/SMTC periodicity.</w:t>
            </w:r>
          </w:p>
          <w:p w14:paraId="3EB35CF4" w14:textId="122BE604" w:rsidR="00A24199" w:rsidRPr="00502A56" w:rsidRDefault="00A24199" w:rsidP="00A24199">
            <w:pPr>
              <w:pStyle w:val="afe"/>
              <w:numPr>
                <w:ilvl w:val="2"/>
                <w:numId w:val="30"/>
              </w:numPr>
              <w:spacing w:beforeLines="0" w:before="0" w:afterLines="0" w:after="0"/>
              <w:rPr>
                <w:rFonts w:eastAsiaTheme="minorEastAsia"/>
                <w:iCs/>
                <w:sz w:val="21"/>
                <w:szCs w:val="20"/>
                <w:lang w:eastAsia="zh-CN"/>
              </w:rPr>
            </w:pPr>
            <w:r w:rsidRPr="00502A56">
              <w:rPr>
                <w:rFonts w:eastAsiaTheme="minorEastAsia"/>
                <w:iCs/>
                <w:sz w:val="21"/>
                <w:szCs w:val="20"/>
                <w:lang w:eastAsia="zh-CN"/>
              </w:rPr>
              <w:t xml:space="preserve">RAN4 to check if RRM requirements could be impacted by SSB periodicity extension to a value larger than 20ms during cell search, including the remaining physical channels and signals (e.g., SIB, paging, etc.). </w:t>
            </w:r>
          </w:p>
        </w:tc>
      </w:tr>
    </w:tbl>
    <w:p w14:paraId="1A9395E0" w14:textId="1823C262" w:rsidR="00A24199" w:rsidRPr="00502A56" w:rsidRDefault="006C298E" w:rsidP="003B263D">
      <w:pPr>
        <w:spacing w:before="120" w:after="120"/>
        <w:jc w:val="both"/>
        <w:rPr>
          <w:rFonts w:eastAsiaTheme="minorEastAsia"/>
          <w:iCs/>
          <w:sz w:val="21"/>
          <w:lang w:eastAsia="zh-CN"/>
        </w:rPr>
      </w:pPr>
      <w:r w:rsidRPr="00502A56">
        <w:rPr>
          <w:rFonts w:eastAsiaTheme="minorEastAsia" w:hint="eastAsia"/>
          <w:sz w:val="21"/>
          <w:lang w:val="en-US" w:eastAsia="zh-CN"/>
        </w:rPr>
        <w:t>R</w:t>
      </w:r>
      <w:r w:rsidRPr="00502A56">
        <w:rPr>
          <w:rFonts w:eastAsiaTheme="minorEastAsia"/>
          <w:sz w:val="21"/>
          <w:lang w:val="en-US" w:eastAsia="zh-CN"/>
        </w:rPr>
        <w:t>AN4 discussed the impact of SSB periodicity extension in last meeting. IF RAN1/2 concluded on these, the related measurement requirements</w:t>
      </w:r>
      <w:r w:rsidR="003B263D" w:rsidRPr="00502A56">
        <w:rPr>
          <w:rFonts w:eastAsiaTheme="minorEastAsia"/>
          <w:sz w:val="21"/>
          <w:lang w:val="en-US" w:eastAsia="zh-CN"/>
        </w:rPr>
        <w:t xml:space="preserve"> may need to be updated</w:t>
      </w:r>
      <w:r w:rsidRPr="00502A56">
        <w:rPr>
          <w:rFonts w:eastAsiaTheme="minorEastAsia"/>
          <w:sz w:val="21"/>
          <w:lang w:val="en-US" w:eastAsia="zh-CN"/>
        </w:rPr>
        <w:t xml:space="preserve">, e.g., </w:t>
      </w:r>
      <w:r w:rsidR="003B263D" w:rsidRPr="00502A56">
        <w:rPr>
          <w:rFonts w:eastAsiaTheme="minorEastAsia" w:hint="eastAsia"/>
          <w:sz w:val="21"/>
          <w:lang w:val="en-US" w:eastAsia="zh-CN"/>
        </w:rPr>
        <w:t>timing,</w:t>
      </w:r>
      <w:r w:rsidR="003B263D" w:rsidRPr="00502A56">
        <w:rPr>
          <w:rFonts w:eastAsiaTheme="minorEastAsia"/>
          <w:sz w:val="21"/>
          <w:lang w:val="en-US" w:eastAsia="zh-CN"/>
        </w:rPr>
        <w:t xml:space="preserve"> </w:t>
      </w:r>
      <w:r w:rsidRPr="00502A56">
        <w:rPr>
          <w:rFonts w:eastAsiaTheme="minorEastAsia"/>
          <w:iCs/>
          <w:sz w:val="21"/>
          <w:lang w:eastAsia="zh-CN"/>
        </w:rPr>
        <w:t>cell (re)-selection, L3 measurement/L1 measurement.</w:t>
      </w:r>
    </w:p>
    <w:p w14:paraId="16281D6C" w14:textId="5D190272" w:rsidR="006C298E" w:rsidRPr="00502A56" w:rsidRDefault="003B263D" w:rsidP="003B263D">
      <w:pPr>
        <w:spacing w:before="120" w:after="120"/>
        <w:jc w:val="both"/>
        <w:rPr>
          <w:rFonts w:eastAsiaTheme="minorEastAsia"/>
          <w:sz w:val="21"/>
          <w:lang w:val="en-US" w:eastAsia="zh-CN"/>
        </w:rPr>
      </w:pPr>
      <w:r w:rsidRPr="00502A56">
        <w:rPr>
          <w:rFonts w:eastAsiaTheme="minorEastAsia"/>
          <w:sz w:val="21"/>
          <w:lang w:val="en-US" w:eastAsia="zh-CN"/>
        </w:rPr>
        <w:t>For example, i</w:t>
      </w:r>
      <w:r w:rsidR="006C298E" w:rsidRPr="00502A56">
        <w:rPr>
          <w:rFonts w:eastAsiaTheme="minorEastAsia"/>
          <w:sz w:val="21"/>
          <w:lang w:val="en-US" w:eastAsia="zh-CN"/>
        </w:rPr>
        <w:t>f 320ms SSB periodicity is supported, RAN4 may need to discuss if existing timing accuracy requirements should apply</w:t>
      </w:r>
      <w:r w:rsidRPr="00502A56">
        <w:rPr>
          <w:rFonts w:eastAsiaTheme="minorEastAsia"/>
          <w:sz w:val="21"/>
          <w:lang w:val="en-US" w:eastAsia="zh-CN"/>
        </w:rPr>
        <w:t xml:space="preserve">, and </w:t>
      </w:r>
      <w:r w:rsidR="006C298E" w:rsidRPr="00502A56">
        <w:rPr>
          <w:rFonts w:eastAsiaTheme="minorEastAsia"/>
          <w:sz w:val="21"/>
          <w:lang w:val="en-US" w:eastAsia="zh-CN"/>
        </w:rPr>
        <w:t xml:space="preserve">if the existing measurement requirements apply with beam hopping. </w:t>
      </w:r>
    </w:p>
    <w:p w14:paraId="332D649F" w14:textId="0DA08481" w:rsidR="00A24199" w:rsidRPr="00502A56" w:rsidRDefault="006C298E" w:rsidP="003B263D">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1: </w:t>
      </w:r>
      <w:r w:rsidR="003B263D" w:rsidRPr="00502A56">
        <w:rPr>
          <w:rFonts w:eastAsiaTheme="minorEastAsia" w:hint="eastAsia"/>
          <w:b/>
          <w:sz w:val="21"/>
          <w:lang w:val="en-US" w:eastAsia="zh-CN"/>
        </w:rPr>
        <w:t>If</w:t>
      </w:r>
      <w:r w:rsidR="003B263D" w:rsidRPr="00502A56">
        <w:rPr>
          <w:rFonts w:eastAsiaTheme="minorEastAsia"/>
          <w:b/>
          <w:sz w:val="21"/>
          <w:lang w:val="en-US" w:eastAsia="zh-CN"/>
        </w:rPr>
        <w:t xml:space="preserve"> SSB periodicity extension </w:t>
      </w:r>
      <w:r w:rsidR="003B263D" w:rsidRPr="00502A56">
        <w:rPr>
          <w:rFonts w:eastAsiaTheme="minorEastAsia" w:hint="eastAsia"/>
          <w:b/>
          <w:sz w:val="21"/>
          <w:lang w:val="en-US" w:eastAsia="zh-CN"/>
        </w:rPr>
        <w:t>was</w:t>
      </w:r>
      <w:r w:rsidR="003B263D" w:rsidRPr="00502A56">
        <w:rPr>
          <w:rFonts w:eastAsiaTheme="minorEastAsia"/>
          <w:b/>
          <w:sz w:val="21"/>
          <w:lang w:val="en-US" w:eastAsia="zh-CN"/>
        </w:rPr>
        <w:t xml:space="preserve"> </w:t>
      </w:r>
      <w:r w:rsidR="003B263D" w:rsidRPr="00502A56">
        <w:rPr>
          <w:rFonts w:eastAsiaTheme="minorEastAsia" w:hint="eastAsia"/>
          <w:b/>
          <w:sz w:val="21"/>
          <w:lang w:val="en-US" w:eastAsia="zh-CN"/>
        </w:rPr>
        <w:t>agreed,</w:t>
      </w:r>
      <w:r w:rsidR="003B263D" w:rsidRPr="00502A56">
        <w:rPr>
          <w:rFonts w:eastAsiaTheme="minorEastAsia"/>
          <w:b/>
          <w:sz w:val="21"/>
          <w:lang w:val="en-US" w:eastAsia="zh-CN"/>
        </w:rPr>
        <w:t xml:space="preserve"> RAN4 to study and update the measurement requirements, e.g., t</w:t>
      </w:r>
      <w:r w:rsidR="003B263D" w:rsidRPr="00502A56">
        <w:rPr>
          <w:rFonts w:eastAsiaTheme="minorEastAsia" w:hint="eastAsia"/>
          <w:b/>
          <w:sz w:val="21"/>
          <w:lang w:val="en-US" w:eastAsia="zh-CN"/>
        </w:rPr>
        <w:t>iming,</w:t>
      </w:r>
      <w:r w:rsidR="003B263D" w:rsidRPr="00502A56">
        <w:rPr>
          <w:rFonts w:eastAsiaTheme="minorEastAsia"/>
          <w:b/>
          <w:sz w:val="21"/>
          <w:lang w:val="en-US" w:eastAsia="zh-CN"/>
        </w:rPr>
        <w:t xml:space="preserve"> </w:t>
      </w:r>
      <w:r w:rsidR="003B263D" w:rsidRPr="00502A56">
        <w:rPr>
          <w:rFonts w:eastAsiaTheme="minorEastAsia"/>
          <w:b/>
          <w:iCs/>
          <w:sz w:val="21"/>
          <w:lang w:eastAsia="zh-CN"/>
        </w:rPr>
        <w:t>cell (re)-selection, L3 measurement/L1 measurement.</w:t>
      </w:r>
    </w:p>
    <w:p w14:paraId="33C50356" w14:textId="77777777" w:rsidR="00A24199" w:rsidRPr="00502A56" w:rsidRDefault="00A24199" w:rsidP="00A24199">
      <w:pPr>
        <w:spacing w:before="120" w:after="120"/>
        <w:rPr>
          <w:sz w:val="21"/>
          <w:lang w:val="en-US"/>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55FB2" w:rsidRPr="00502A56" w14:paraId="6E672D1E" w14:textId="77777777" w:rsidTr="003B263D">
        <w:tc>
          <w:tcPr>
            <w:tcW w:w="9621" w:type="dxa"/>
          </w:tcPr>
          <w:p w14:paraId="16501197" w14:textId="77777777" w:rsidR="00A24199" w:rsidRPr="00502A56" w:rsidRDefault="00A24199" w:rsidP="003B263D">
            <w:pPr>
              <w:pStyle w:val="3"/>
              <w:numPr>
                <w:ilvl w:val="2"/>
                <w:numId w:val="0"/>
              </w:numPr>
              <w:ind w:left="720" w:hanging="720"/>
              <w:outlineLvl w:val="2"/>
              <w:rPr>
                <w:rFonts w:eastAsiaTheme="minorEastAsia"/>
                <w:sz w:val="21"/>
                <w:lang w:eastAsia="zh-CN"/>
              </w:rPr>
            </w:pPr>
            <w:r w:rsidRPr="00502A56">
              <w:rPr>
                <w:sz w:val="21"/>
              </w:rPr>
              <w:t xml:space="preserve">Sub-topic </w:t>
            </w:r>
            <w:r w:rsidRPr="00502A56">
              <w:rPr>
                <w:rFonts w:hint="eastAsia"/>
                <w:sz w:val="21"/>
              </w:rPr>
              <w:t>2</w:t>
            </w:r>
            <w:r w:rsidRPr="00502A56">
              <w:rPr>
                <w:sz w:val="21"/>
              </w:rPr>
              <w:t>-</w:t>
            </w:r>
            <w:r w:rsidRPr="00502A56">
              <w:rPr>
                <w:rFonts w:eastAsiaTheme="minorEastAsia" w:hint="eastAsia"/>
                <w:sz w:val="21"/>
                <w:lang w:eastAsia="zh-CN"/>
              </w:rPr>
              <w:t>2 N</w:t>
            </w:r>
            <w:r w:rsidRPr="00502A56">
              <w:rPr>
                <w:rFonts w:eastAsiaTheme="minorEastAsia"/>
                <w:sz w:val="21"/>
                <w:lang w:eastAsia="zh-CN"/>
              </w:rPr>
              <w:t>etwork energy saving</w:t>
            </w:r>
          </w:p>
          <w:p w14:paraId="18BF7E30" w14:textId="77777777" w:rsidR="00A24199" w:rsidRPr="00502A56" w:rsidRDefault="00A24199" w:rsidP="003B263D">
            <w:pPr>
              <w:pStyle w:val="4"/>
              <w:numPr>
                <w:ilvl w:val="0"/>
                <w:numId w:val="0"/>
              </w:numPr>
              <w:spacing w:after="120"/>
              <w:ind w:left="864" w:hanging="864"/>
              <w:outlineLvl w:val="3"/>
              <w:rPr>
                <w:rFonts w:ascii="Times New Roman" w:hAnsi="Times New Roman"/>
                <w:sz w:val="21"/>
                <w:u w:val="single"/>
                <w:lang w:eastAsia="ko-KR"/>
              </w:rPr>
            </w:pPr>
            <w:r w:rsidRPr="00502A56">
              <w:rPr>
                <w:rFonts w:ascii="Times New Roman" w:hAnsi="Times New Roman"/>
                <w:sz w:val="21"/>
                <w:u w:val="single"/>
                <w:lang w:eastAsia="ko-KR"/>
              </w:rPr>
              <w:t xml:space="preserve">Issue </w:t>
            </w:r>
            <w:r w:rsidRPr="00502A56">
              <w:rPr>
                <w:rFonts w:ascii="Times New Roman" w:hAnsi="Times New Roman" w:hint="eastAsia"/>
                <w:sz w:val="21"/>
                <w:u w:val="single"/>
                <w:lang w:eastAsia="ko-KR"/>
              </w:rPr>
              <w:t>2</w:t>
            </w:r>
            <w:r w:rsidRPr="00502A56">
              <w:rPr>
                <w:rFonts w:ascii="Times New Roman" w:hAnsi="Times New Roman"/>
                <w:sz w:val="21"/>
                <w:u w:val="single"/>
                <w:lang w:eastAsia="ko-KR"/>
              </w:rPr>
              <w:t>-</w:t>
            </w:r>
            <w:r w:rsidRPr="00502A56">
              <w:rPr>
                <w:rFonts w:ascii="Times New Roman" w:hAnsi="Times New Roman" w:hint="eastAsia"/>
                <w:sz w:val="21"/>
                <w:u w:val="single"/>
                <w:lang w:eastAsia="ko-KR"/>
              </w:rPr>
              <w:t>2</w:t>
            </w:r>
            <w:r w:rsidRPr="00502A56">
              <w:rPr>
                <w:rFonts w:ascii="Times New Roman" w:hAnsi="Times New Roman"/>
                <w:sz w:val="21"/>
                <w:u w:val="single"/>
                <w:lang w:eastAsia="ko-KR"/>
              </w:rPr>
              <w:t xml:space="preserve">-1: </w:t>
            </w:r>
            <w:r w:rsidRPr="00502A56">
              <w:rPr>
                <w:rFonts w:ascii="Times New Roman" w:hAnsi="Times New Roman" w:hint="eastAsia"/>
                <w:sz w:val="21"/>
                <w:u w:val="single"/>
                <w:lang w:eastAsia="zh-CN"/>
              </w:rPr>
              <w:t>RRM</w:t>
            </w:r>
            <w:r w:rsidRPr="00502A56">
              <w:rPr>
                <w:rFonts w:ascii="Times New Roman" w:hAnsi="Times New Roman"/>
                <w:sz w:val="21"/>
                <w:u w:val="single"/>
                <w:lang w:eastAsia="ko-KR"/>
              </w:rPr>
              <w:t xml:space="preserve"> impact </w:t>
            </w:r>
            <w:r w:rsidRPr="00502A56">
              <w:rPr>
                <w:rFonts w:ascii="Times New Roman" w:hAnsi="Times New Roman" w:hint="eastAsia"/>
                <w:sz w:val="21"/>
                <w:u w:val="single"/>
                <w:lang w:eastAsia="zh-CN"/>
              </w:rPr>
              <w:t>of</w:t>
            </w:r>
            <w:r w:rsidRPr="00502A56">
              <w:rPr>
                <w:rFonts w:ascii="Times New Roman" w:hAnsi="Times New Roman"/>
                <w:sz w:val="21"/>
                <w:u w:val="single"/>
                <w:lang w:eastAsia="ko-KR"/>
              </w:rPr>
              <w:t xml:space="preserve"> DTX/DRX</w:t>
            </w:r>
          </w:p>
          <w:p w14:paraId="0558B0FD" w14:textId="77777777" w:rsidR="00A24199" w:rsidRPr="00502A56" w:rsidRDefault="00A24199" w:rsidP="003B263D">
            <w:pPr>
              <w:spacing w:before="120" w:after="120"/>
              <w:rPr>
                <w:b/>
                <w:bCs/>
                <w:sz w:val="21"/>
                <w:lang w:eastAsia="zh-CN"/>
              </w:rPr>
            </w:pPr>
            <w:r w:rsidRPr="00502A56">
              <w:rPr>
                <w:b/>
                <w:sz w:val="21"/>
              </w:rPr>
              <w:t xml:space="preserve">&lt;Way Forward&gt; </w:t>
            </w:r>
            <w:r w:rsidRPr="00502A56">
              <w:rPr>
                <w:rFonts w:eastAsiaTheme="minorEastAsia" w:hint="eastAsia"/>
                <w:b/>
                <w:sz w:val="21"/>
                <w:lang w:eastAsia="zh-CN"/>
              </w:rPr>
              <w:t>:</w:t>
            </w:r>
            <w:r w:rsidRPr="00502A56">
              <w:rPr>
                <w:b/>
                <w:bCs/>
                <w:sz w:val="21"/>
              </w:rPr>
              <w:t xml:space="preserve"> Further discuss the following proposal</w:t>
            </w:r>
          </w:p>
          <w:p w14:paraId="368A7A35"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Proposal 1 (</w:t>
            </w:r>
            <w:r w:rsidRPr="00502A56">
              <w:rPr>
                <w:rFonts w:hint="eastAsia"/>
                <w:sz w:val="21"/>
                <w:szCs w:val="20"/>
                <w:lang w:eastAsia="zh-CN"/>
              </w:rPr>
              <w:t>Apple</w:t>
            </w:r>
            <w:r w:rsidRPr="00502A56">
              <w:rPr>
                <w:sz w:val="21"/>
                <w:szCs w:val="20"/>
                <w:lang w:eastAsia="zh-CN"/>
              </w:rPr>
              <w:t xml:space="preserve">): </w:t>
            </w:r>
          </w:p>
          <w:p w14:paraId="797F01BE" w14:textId="77777777" w:rsidR="00A24199" w:rsidRPr="00502A56" w:rsidRDefault="00A24199" w:rsidP="003B263D">
            <w:pPr>
              <w:pStyle w:val="afe"/>
              <w:numPr>
                <w:ilvl w:val="1"/>
                <w:numId w:val="30"/>
              </w:numPr>
              <w:spacing w:beforeLines="0" w:before="0" w:afterLines="0" w:after="120"/>
              <w:ind w:left="1440"/>
              <w:rPr>
                <w:sz w:val="21"/>
                <w:szCs w:val="20"/>
                <w:lang w:eastAsia="zh-CN"/>
              </w:rPr>
            </w:pPr>
            <w:r w:rsidRPr="00502A56">
              <w:rPr>
                <w:sz w:val="21"/>
                <w:szCs w:val="20"/>
                <w:lang w:eastAsia="zh-CN"/>
              </w:rPr>
              <w:t xml:space="preserve">RAN4 to wait more conclusions from RAN1 to decide whether and how NTN RRM can be impacted by DTX/DRX from NES.  </w:t>
            </w:r>
          </w:p>
          <w:p w14:paraId="1872C299"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 xml:space="preserve">Proposal </w:t>
            </w:r>
            <w:r w:rsidRPr="00502A56">
              <w:rPr>
                <w:rFonts w:hint="eastAsia"/>
                <w:sz w:val="21"/>
                <w:szCs w:val="20"/>
                <w:lang w:eastAsia="zh-CN"/>
              </w:rPr>
              <w:t>2</w:t>
            </w:r>
            <w:r w:rsidRPr="00502A56">
              <w:rPr>
                <w:sz w:val="21"/>
                <w:szCs w:val="20"/>
                <w:lang w:eastAsia="zh-CN"/>
              </w:rPr>
              <w:t xml:space="preserve"> (Samsung): </w:t>
            </w:r>
          </w:p>
          <w:p w14:paraId="05A022B4" w14:textId="77777777" w:rsidR="00A24199" w:rsidRPr="00502A56" w:rsidRDefault="00A24199" w:rsidP="003B263D">
            <w:pPr>
              <w:pStyle w:val="afe"/>
              <w:numPr>
                <w:ilvl w:val="1"/>
                <w:numId w:val="30"/>
              </w:numPr>
              <w:spacing w:beforeLines="0" w:before="0" w:afterLines="0" w:after="120"/>
              <w:ind w:left="1440"/>
              <w:rPr>
                <w:sz w:val="21"/>
                <w:szCs w:val="20"/>
                <w:lang w:eastAsia="zh-CN"/>
              </w:rPr>
            </w:pPr>
            <w:r w:rsidRPr="00502A56">
              <w:rPr>
                <w:sz w:val="21"/>
                <w:szCs w:val="20"/>
                <w:lang w:eastAsia="zh-CN"/>
              </w:rPr>
              <w:t>All the measurements related to DL-RS should be impacts in “off” state. RAN4 to discuss and define new RRM requirements to enhance DL coverage. Need further progress from other WGs.</w:t>
            </w:r>
          </w:p>
          <w:p w14:paraId="6B6012ED"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 xml:space="preserve">Proposal </w:t>
            </w:r>
            <w:r w:rsidRPr="00502A56">
              <w:rPr>
                <w:rFonts w:hint="eastAsia"/>
                <w:sz w:val="21"/>
                <w:szCs w:val="20"/>
                <w:lang w:eastAsia="zh-CN"/>
              </w:rPr>
              <w:t>3</w:t>
            </w:r>
            <w:r w:rsidRPr="00502A56">
              <w:rPr>
                <w:sz w:val="21"/>
                <w:szCs w:val="20"/>
                <w:lang w:eastAsia="zh-CN"/>
              </w:rPr>
              <w:t xml:space="preserve"> (Ericsson): </w:t>
            </w:r>
          </w:p>
          <w:p w14:paraId="5FC30F7F" w14:textId="77777777" w:rsidR="00A24199" w:rsidRPr="00502A56" w:rsidRDefault="00A24199" w:rsidP="003B263D">
            <w:pPr>
              <w:pStyle w:val="afe"/>
              <w:numPr>
                <w:ilvl w:val="1"/>
                <w:numId w:val="30"/>
              </w:numPr>
              <w:spacing w:beforeLines="0" w:before="0" w:afterLines="0" w:after="120"/>
              <w:ind w:left="1440"/>
              <w:rPr>
                <w:sz w:val="21"/>
                <w:szCs w:val="20"/>
                <w:lang w:eastAsia="zh-CN"/>
              </w:rPr>
            </w:pPr>
            <w:r w:rsidRPr="00502A56">
              <w:rPr>
                <w:sz w:val="21"/>
                <w:szCs w:val="20"/>
                <w:lang w:eastAsia="zh-CN"/>
              </w:rPr>
              <w:t>RAN4 to check if RRM requirements could be impacted by scaled measurement time delay due to extension of DRX periodicity.</w:t>
            </w:r>
          </w:p>
          <w:p w14:paraId="59366FA6" w14:textId="77777777" w:rsidR="00A24199" w:rsidRPr="00502A56" w:rsidRDefault="00A24199" w:rsidP="003B263D">
            <w:pPr>
              <w:spacing w:before="120" w:after="120"/>
              <w:rPr>
                <w:rFonts w:eastAsiaTheme="minorEastAsia"/>
                <w:bCs/>
                <w:iCs/>
                <w:color w:val="0070C0"/>
                <w:sz w:val="21"/>
                <w:lang w:eastAsia="zh-CN"/>
              </w:rPr>
            </w:pPr>
          </w:p>
          <w:p w14:paraId="18661E74" w14:textId="77777777" w:rsidR="00A24199" w:rsidRPr="00502A56" w:rsidRDefault="00A24199" w:rsidP="003B263D">
            <w:pPr>
              <w:pStyle w:val="3"/>
              <w:numPr>
                <w:ilvl w:val="2"/>
                <w:numId w:val="0"/>
              </w:numPr>
              <w:ind w:left="720" w:hanging="720"/>
              <w:outlineLvl w:val="2"/>
              <w:rPr>
                <w:rFonts w:eastAsiaTheme="minorEastAsia"/>
                <w:sz w:val="21"/>
                <w:lang w:eastAsia="zh-CN"/>
              </w:rPr>
            </w:pPr>
            <w:r w:rsidRPr="00502A56">
              <w:rPr>
                <w:sz w:val="21"/>
              </w:rPr>
              <w:t xml:space="preserve">Sub-topic </w:t>
            </w:r>
            <w:r w:rsidRPr="00502A56">
              <w:rPr>
                <w:rFonts w:hint="eastAsia"/>
                <w:sz w:val="21"/>
              </w:rPr>
              <w:t>2</w:t>
            </w:r>
            <w:r w:rsidRPr="00502A56">
              <w:rPr>
                <w:sz w:val="21"/>
              </w:rPr>
              <w:t>-</w:t>
            </w:r>
            <w:r w:rsidRPr="00502A56">
              <w:rPr>
                <w:rFonts w:eastAsiaTheme="minorEastAsia" w:hint="eastAsia"/>
                <w:sz w:val="21"/>
                <w:lang w:eastAsia="zh-CN"/>
              </w:rPr>
              <w:t>3 D</w:t>
            </w:r>
            <w:r w:rsidRPr="00502A56">
              <w:rPr>
                <w:sz w:val="21"/>
              </w:rPr>
              <w:t>ynamic</w:t>
            </w:r>
            <w:r w:rsidRPr="00502A56">
              <w:rPr>
                <w:rFonts w:eastAsiaTheme="minorEastAsia" w:hint="eastAsia"/>
                <w:sz w:val="21"/>
                <w:lang w:eastAsia="zh-CN"/>
              </w:rPr>
              <w:t xml:space="preserve"> </w:t>
            </w:r>
            <w:r w:rsidRPr="00502A56">
              <w:rPr>
                <w:sz w:val="21"/>
              </w:rPr>
              <w:t>and flexible power sharing</w:t>
            </w:r>
          </w:p>
          <w:p w14:paraId="20AB183E" w14:textId="77777777" w:rsidR="00A24199" w:rsidRPr="00502A56" w:rsidRDefault="00A24199" w:rsidP="003B263D">
            <w:pPr>
              <w:pStyle w:val="4"/>
              <w:numPr>
                <w:ilvl w:val="0"/>
                <w:numId w:val="0"/>
              </w:numPr>
              <w:spacing w:after="120"/>
              <w:ind w:left="864" w:hanging="864"/>
              <w:outlineLvl w:val="3"/>
              <w:rPr>
                <w:rFonts w:ascii="Times New Roman" w:hAnsi="Times New Roman"/>
                <w:sz w:val="21"/>
                <w:u w:val="single"/>
                <w:lang w:eastAsia="zh-CN"/>
              </w:rPr>
            </w:pPr>
            <w:r w:rsidRPr="00502A56">
              <w:rPr>
                <w:rFonts w:ascii="Times New Roman" w:hAnsi="Times New Roman"/>
                <w:sz w:val="21"/>
                <w:u w:val="single"/>
                <w:lang w:eastAsia="ko-KR"/>
              </w:rPr>
              <w:t xml:space="preserve">Issue </w:t>
            </w:r>
            <w:r w:rsidRPr="00502A56">
              <w:rPr>
                <w:rFonts w:ascii="Times New Roman" w:hAnsi="Times New Roman" w:hint="eastAsia"/>
                <w:sz w:val="21"/>
                <w:u w:val="single"/>
                <w:lang w:eastAsia="ko-KR"/>
              </w:rPr>
              <w:t>2</w:t>
            </w:r>
            <w:r w:rsidRPr="00502A56">
              <w:rPr>
                <w:rFonts w:ascii="Times New Roman" w:hAnsi="Times New Roman"/>
                <w:sz w:val="21"/>
                <w:u w:val="single"/>
                <w:lang w:eastAsia="ko-KR"/>
              </w:rPr>
              <w:t>-</w:t>
            </w:r>
            <w:r w:rsidRPr="00502A56">
              <w:rPr>
                <w:rFonts w:ascii="Times New Roman" w:hAnsi="Times New Roman" w:hint="eastAsia"/>
                <w:sz w:val="21"/>
                <w:u w:val="single"/>
                <w:lang w:eastAsia="zh-CN"/>
              </w:rPr>
              <w:t>3</w:t>
            </w:r>
            <w:r w:rsidRPr="00502A56">
              <w:rPr>
                <w:rFonts w:ascii="Times New Roman" w:hAnsi="Times New Roman"/>
                <w:sz w:val="21"/>
                <w:u w:val="single"/>
                <w:lang w:eastAsia="ko-KR"/>
              </w:rPr>
              <w:t xml:space="preserve">-1: </w:t>
            </w:r>
            <w:r w:rsidRPr="00502A56">
              <w:rPr>
                <w:rFonts w:ascii="Times New Roman" w:hAnsi="Times New Roman" w:hint="eastAsia"/>
                <w:sz w:val="21"/>
                <w:u w:val="single"/>
                <w:lang w:eastAsia="zh-CN"/>
              </w:rPr>
              <w:t>RRM impact of d</w:t>
            </w:r>
            <w:r w:rsidRPr="00502A56">
              <w:rPr>
                <w:rFonts w:ascii="Times New Roman" w:hAnsi="Times New Roman"/>
                <w:sz w:val="21"/>
                <w:u w:val="single"/>
                <w:lang w:eastAsia="zh-CN"/>
              </w:rPr>
              <w:t>ynamic and flexible power sharing</w:t>
            </w:r>
          </w:p>
          <w:p w14:paraId="5ECDBCAB" w14:textId="77777777" w:rsidR="00A24199" w:rsidRPr="00502A56" w:rsidRDefault="00A24199" w:rsidP="003B263D">
            <w:pPr>
              <w:spacing w:before="120" w:after="120"/>
              <w:rPr>
                <w:b/>
                <w:bCs/>
                <w:sz w:val="21"/>
                <w:lang w:eastAsia="zh-CN"/>
              </w:rPr>
            </w:pPr>
            <w:r w:rsidRPr="00502A56">
              <w:rPr>
                <w:b/>
                <w:sz w:val="21"/>
              </w:rPr>
              <w:lastRenderedPageBreak/>
              <w:t xml:space="preserve">&lt;Way Forward&gt; </w:t>
            </w:r>
            <w:r w:rsidRPr="00502A56">
              <w:rPr>
                <w:rFonts w:eastAsiaTheme="minorEastAsia" w:hint="eastAsia"/>
                <w:b/>
                <w:sz w:val="21"/>
                <w:lang w:eastAsia="zh-CN"/>
              </w:rPr>
              <w:t>:</w:t>
            </w:r>
            <w:r w:rsidRPr="00502A56">
              <w:rPr>
                <w:b/>
                <w:bCs/>
                <w:sz w:val="21"/>
              </w:rPr>
              <w:t xml:space="preserve"> Further discuss the following proposal</w:t>
            </w:r>
          </w:p>
          <w:p w14:paraId="15CBC42A"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Proposal 1 (</w:t>
            </w:r>
            <w:r w:rsidRPr="00502A56">
              <w:rPr>
                <w:rFonts w:hint="eastAsia"/>
                <w:sz w:val="21"/>
                <w:szCs w:val="20"/>
                <w:lang w:eastAsia="zh-CN"/>
              </w:rPr>
              <w:t>LG</w:t>
            </w:r>
            <w:r w:rsidRPr="00502A56">
              <w:rPr>
                <w:sz w:val="21"/>
                <w:szCs w:val="20"/>
                <w:lang w:eastAsia="zh-CN"/>
              </w:rPr>
              <w:t xml:space="preserve">): </w:t>
            </w:r>
          </w:p>
          <w:p w14:paraId="45314325" w14:textId="77777777" w:rsidR="00A24199" w:rsidRPr="00502A56" w:rsidRDefault="00A24199" w:rsidP="003B263D">
            <w:pPr>
              <w:pStyle w:val="afe"/>
              <w:numPr>
                <w:ilvl w:val="1"/>
                <w:numId w:val="30"/>
              </w:numPr>
              <w:spacing w:beforeLines="0" w:before="0" w:afterLines="0" w:after="120"/>
              <w:ind w:left="1440"/>
              <w:rPr>
                <w:sz w:val="21"/>
                <w:szCs w:val="20"/>
                <w:lang w:eastAsia="zh-CN"/>
              </w:rPr>
            </w:pPr>
            <w:r w:rsidRPr="00502A56">
              <w:rPr>
                <w:sz w:val="21"/>
                <w:szCs w:val="20"/>
                <w:lang w:eastAsia="zh-CN"/>
              </w:rPr>
              <w:t>After RAN1 concludes the solution for dynamic and flexible power sharing among satellite beams or different satellite beam patterns/size, RAN4 should check whether the outcome from RAN1 is affect RRM requirements.</w:t>
            </w:r>
          </w:p>
          <w:p w14:paraId="0DE9ABA6"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 xml:space="preserve">Proposal </w:t>
            </w:r>
            <w:r w:rsidRPr="00502A56">
              <w:rPr>
                <w:rFonts w:hint="eastAsia"/>
                <w:sz w:val="21"/>
                <w:szCs w:val="20"/>
                <w:lang w:eastAsia="zh-CN"/>
              </w:rPr>
              <w:t>2</w:t>
            </w:r>
            <w:r w:rsidRPr="00502A56">
              <w:rPr>
                <w:sz w:val="21"/>
                <w:szCs w:val="20"/>
                <w:lang w:eastAsia="zh-CN"/>
              </w:rPr>
              <w:t xml:space="preserve"> (</w:t>
            </w:r>
            <w:r w:rsidRPr="00502A56">
              <w:rPr>
                <w:rFonts w:hint="eastAsia"/>
                <w:sz w:val="21"/>
                <w:szCs w:val="20"/>
                <w:lang w:eastAsia="zh-CN"/>
              </w:rPr>
              <w:t>Xiaomi</w:t>
            </w:r>
            <w:r w:rsidRPr="00502A56">
              <w:rPr>
                <w:sz w:val="21"/>
                <w:szCs w:val="20"/>
                <w:lang w:eastAsia="zh-CN"/>
              </w:rPr>
              <w:t xml:space="preserve">): </w:t>
            </w:r>
          </w:p>
          <w:p w14:paraId="586AC48A" w14:textId="77777777" w:rsidR="00A24199" w:rsidRPr="00502A56" w:rsidRDefault="00A24199" w:rsidP="003B263D">
            <w:pPr>
              <w:pStyle w:val="afe"/>
              <w:numPr>
                <w:ilvl w:val="1"/>
                <w:numId w:val="30"/>
              </w:numPr>
              <w:spacing w:beforeLines="0" w:before="0" w:afterLines="0" w:after="120"/>
              <w:ind w:left="1440"/>
              <w:rPr>
                <w:sz w:val="21"/>
                <w:szCs w:val="20"/>
                <w:lang w:eastAsia="zh-CN"/>
              </w:rPr>
            </w:pPr>
            <w:r w:rsidRPr="00502A56">
              <w:rPr>
                <w:rFonts w:hint="eastAsia"/>
                <w:sz w:val="21"/>
                <w:szCs w:val="20"/>
                <w:lang w:eastAsia="zh-CN"/>
              </w:rPr>
              <w:t>RAN4 to study the RRM impact of satellite beams activation/deactivation scheme after RAN1/2 reaching more concrete conclusions.</w:t>
            </w:r>
          </w:p>
          <w:p w14:paraId="1302B5AE" w14:textId="77777777" w:rsidR="00A24199" w:rsidRPr="00502A56" w:rsidRDefault="00A24199" w:rsidP="003B263D">
            <w:pPr>
              <w:spacing w:before="120" w:after="120"/>
              <w:rPr>
                <w:rFonts w:eastAsiaTheme="minorEastAsia"/>
                <w:iCs/>
                <w:color w:val="0070C0"/>
                <w:sz w:val="21"/>
                <w:lang w:eastAsia="zh-CN"/>
              </w:rPr>
            </w:pPr>
          </w:p>
          <w:p w14:paraId="6A009BFD" w14:textId="77777777" w:rsidR="00A24199" w:rsidRPr="00502A56" w:rsidRDefault="00A24199" w:rsidP="003B263D">
            <w:pPr>
              <w:pStyle w:val="3"/>
              <w:numPr>
                <w:ilvl w:val="2"/>
                <w:numId w:val="0"/>
              </w:numPr>
              <w:ind w:left="720" w:hanging="720"/>
              <w:outlineLvl w:val="2"/>
              <w:rPr>
                <w:rFonts w:eastAsiaTheme="minorEastAsia"/>
                <w:sz w:val="21"/>
                <w:lang w:eastAsia="zh-CN"/>
              </w:rPr>
            </w:pPr>
            <w:r w:rsidRPr="00502A56">
              <w:rPr>
                <w:sz w:val="21"/>
              </w:rPr>
              <w:t xml:space="preserve">Sub-topic </w:t>
            </w:r>
            <w:r w:rsidRPr="00502A56">
              <w:rPr>
                <w:rFonts w:hint="eastAsia"/>
                <w:sz w:val="21"/>
              </w:rPr>
              <w:t>2</w:t>
            </w:r>
            <w:r w:rsidRPr="00502A56">
              <w:rPr>
                <w:sz w:val="21"/>
              </w:rPr>
              <w:t>-</w:t>
            </w:r>
            <w:r w:rsidRPr="00502A56">
              <w:rPr>
                <w:rFonts w:eastAsiaTheme="minorEastAsia" w:hint="eastAsia"/>
                <w:sz w:val="21"/>
                <w:lang w:eastAsia="zh-CN"/>
              </w:rPr>
              <w:t>4 Other RRM impacts</w:t>
            </w:r>
          </w:p>
          <w:p w14:paraId="346D3990" w14:textId="77777777" w:rsidR="00A24199" w:rsidRPr="00502A56" w:rsidRDefault="00A24199" w:rsidP="003B263D">
            <w:pPr>
              <w:pStyle w:val="4"/>
              <w:numPr>
                <w:ilvl w:val="0"/>
                <w:numId w:val="0"/>
              </w:numPr>
              <w:spacing w:after="120"/>
              <w:ind w:left="864" w:hanging="864"/>
              <w:outlineLvl w:val="3"/>
              <w:rPr>
                <w:rFonts w:ascii="Times New Roman" w:hAnsi="Times New Roman"/>
                <w:sz w:val="21"/>
                <w:u w:val="single"/>
                <w:lang w:eastAsia="zh-CN"/>
              </w:rPr>
            </w:pPr>
            <w:r w:rsidRPr="00502A56">
              <w:rPr>
                <w:rFonts w:ascii="Times New Roman" w:hAnsi="Times New Roman"/>
                <w:sz w:val="21"/>
                <w:u w:val="single"/>
                <w:lang w:eastAsia="ko-KR"/>
              </w:rPr>
              <w:t xml:space="preserve">Issue </w:t>
            </w:r>
            <w:r w:rsidRPr="00502A56">
              <w:rPr>
                <w:rFonts w:ascii="Times New Roman" w:hAnsi="Times New Roman" w:hint="eastAsia"/>
                <w:sz w:val="21"/>
                <w:u w:val="single"/>
                <w:lang w:eastAsia="ko-KR"/>
              </w:rPr>
              <w:t>2</w:t>
            </w:r>
            <w:r w:rsidRPr="00502A56">
              <w:rPr>
                <w:rFonts w:ascii="Times New Roman" w:hAnsi="Times New Roman"/>
                <w:sz w:val="21"/>
                <w:u w:val="single"/>
                <w:lang w:eastAsia="ko-KR"/>
              </w:rPr>
              <w:t>-</w:t>
            </w:r>
            <w:r w:rsidRPr="00502A56">
              <w:rPr>
                <w:rFonts w:ascii="Times New Roman" w:hAnsi="Times New Roman" w:hint="eastAsia"/>
                <w:sz w:val="21"/>
                <w:u w:val="single"/>
                <w:lang w:eastAsia="zh-CN"/>
              </w:rPr>
              <w:t>4</w:t>
            </w:r>
            <w:r w:rsidRPr="00502A56">
              <w:rPr>
                <w:rFonts w:ascii="Times New Roman" w:hAnsi="Times New Roman"/>
                <w:sz w:val="21"/>
                <w:u w:val="single"/>
                <w:lang w:eastAsia="ko-KR"/>
              </w:rPr>
              <w:t xml:space="preserve">-1: </w:t>
            </w:r>
            <w:r w:rsidRPr="00502A56">
              <w:rPr>
                <w:rFonts w:ascii="Times New Roman" w:hAnsi="Times New Roman" w:hint="eastAsia"/>
                <w:sz w:val="21"/>
                <w:u w:val="single"/>
                <w:lang w:eastAsia="zh-CN"/>
              </w:rPr>
              <w:t>B</w:t>
            </w:r>
            <w:r w:rsidRPr="00502A56">
              <w:rPr>
                <w:rFonts w:ascii="Times New Roman" w:hAnsi="Times New Roman"/>
                <w:sz w:val="21"/>
                <w:u w:val="single"/>
                <w:lang w:eastAsia="zh-CN"/>
              </w:rPr>
              <w:t xml:space="preserve">eam switching </w:t>
            </w:r>
            <w:r w:rsidRPr="00502A56">
              <w:rPr>
                <w:rFonts w:ascii="Times New Roman" w:hAnsi="Times New Roman" w:hint="eastAsia"/>
                <w:sz w:val="21"/>
                <w:u w:val="single"/>
                <w:lang w:eastAsia="zh-CN"/>
              </w:rPr>
              <w:t>related issues</w:t>
            </w:r>
          </w:p>
          <w:p w14:paraId="5D461E6E" w14:textId="77777777" w:rsidR="00A24199" w:rsidRPr="00502A56" w:rsidRDefault="00A24199" w:rsidP="003B263D">
            <w:pPr>
              <w:spacing w:before="120" w:after="120"/>
              <w:rPr>
                <w:b/>
                <w:bCs/>
                <w:sz w:val="21"/>
                <w:lang w:eastAsia="zh-CN"/>
              </w:rPr>
            </w:pPr>
            <w:r w:rsidRPr="00502A56">
              <w:rPr>
                <w:b/>
                <w:sz w:val="21"/>
              </w:rPr>
              <w:t xml:space="preserve">&lt;Way Forward&gt; </w:t>
            </w:r>
            <w:r w:rsidRPr="00502A56">
              <w:rPr>
                <w:rFonts w:eastAsiaTheme="minorEastAsia" w:hint="eastAsia"/>
                <w:b/>
                <w:sz w:val="21"/>
                <w:lang w:eastAsia="zh-CN"/>
              </w:rPr>
              <w:t>:</w:t>
            </w:r>
            <w:r w:rsidRPr="00502A56">
              <w:rPr>
                <w:b/>
                <w:bCs/>
                <w:sz w:val="21"/>
              </w:rPr>
              <w:t xml:space="preserve"> Further discuss the following proposal</w:t>
            </w:r>
          </w:p>
          <w:p w14:paraId="660A48FC"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Proposal 1 (Ericsson)</w:t>
            </w:r>
            <w:r w:rsidRPr="00502A56">
              <w:rPr>
                <w:rFonts w:hint="eastAsia"/>
                <w:sz w:val="21"/>
                <w:szCs w:val="20"/>
                <w:lang w:eastAsia="zh-CN"/>
              </w:rPr>
              <w:t>:</w:t>
            </w:r>
            <w:r w:rsidRPr="00502A56">
              <w:rPr>
                <w:sz w:val="21"/>
                <w:szCs w:val="20"/>
                <w:lang w:eastAsia="zh-CN"/>
              </w:rPr>
              <w:t xml:space="preserve"> RAN4 to check if beam steering latency other than 0 may impact RRM requirements.</w:t>
            </w:r>
          </w:p>
          <w:p w14:paraId="339EE262" w14:textId="77777777" w:rsidR="00A24199"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 xml:space="preserve">Proposal </w:t>
            </w:r>
            <w:r w:rsidRPr="00502A56">
              <w:rPr>
                <w:rFonts w:hint="eastAsia"/>
                <w:sz w:val="21"/>
                <w:szCs w:val="20"/>
                <w:lang w:eastAsia="zh-CN"/>
              </w:rPr>
              <w:t>2</w:t>
            </w:r>
            <w:r w:rsidRPr="00502A56">
              <w:rPr>
                <w:sz w:val="21"/>
                <w:szCs w:val="20"/>
                <w:lang w:eastAsia="zh-CN"/>
              </w:rPr>
              <w:t xml:space="preserve"> (Ericsson)</w:t>
            </w:r>
            <w:r w:rsidRPr="00502A56">
              <w:rPr>
                <w:rFonts w:hint="eastAsia"/>
                <w:sz w:val="21"/>
                <w:szCs w:val="20"/>
                <w:lang w:eastAsia="zh-CN"/>
              </w:rPr>
              <w:t xml:space="preserve">: </w:t>
            </w:r>
            <w:r w:rsidRPr="00502A56">
              <w:rPr>
                <w:sz w:val="21"/>
                <w:szCs w:val="20"/>
                <w:lang w:eastAsia="zh-CN"/>
              </w:rPr>
              <w:t xml:space="preserve">RAN4 to check if timing offset/error (between beam </w:t>
            </w:r>
            <w:bookmarkStart w:id="4" w:name="OLE_LINK1"/>
            <w:bookmarkStart w:id="5" w:name="OLE_LINK2"/>
            <w:r w:rsidRPr="00502A56">
              <w:rPr>
                <w:sz w:val="21"/>
                <w:szCs w:val="20"/>
                <w:lang w:eastAsia="zh-CN"/>
              </w:rPr>
              <w:t>switching</w:t>
            </w:r>
            <w:bookmarkEnd w:id="4"/>
            <w:bookmarkEnd w:id="5"/>
            <w:r w:rsidRPr="00502A56">
              <w:rPr>
                <w:sz w:val="21"/>
                <w:szCs w:val="20"/>
                <w:lang w:eastAsia="zh-CN"/>
              </w:rPr>
              <w:t xml:space="preserve"> timing and DL/UL framework) may impact RRM requirements.</w:t>
            </w:r>
          </w:p>
          <w:p w14:paraId="062FAF5D" w14:textId="25004F6F" w:rsidR="00855FB2" w:rsidRPr="00502A56" w:rsidRDefault="00A24199" w:rsidP="003B263D">
            <w:pPr>
              <w:pStyle w:val="afe"/>
              <w:numPr>
                <w:ilvl w:val="0"/>
                <w:numId w:val="30"/>
              </w:numPr>
              <w:spacing w:beforeLines="0" w:before="0" w:afterLines="0" w:after="120"/>
              <w:ind w:left="720"/>
              <w:rPr>
                <w:sz w:val="21"/>
                <w:szCs w:val="20"/>
                <w:lang w:eastAsia="zh-CN"/>
              </w:rPr>
            </w:pPr>
            <w:r w:rsidRPr="00502A56">
              <w:rPr>
                <w:sz w:val="21"/>
                <w:szCs w:val="20"/>
                <w:lang w:eastAsia="zh-CN"/>
              </w:rPr>
              <w:t xml:space="preserve">Proposal </w:t>
            </w:r>
            <w:r w:rsidRPr="00502A56">
              <w:rPr>
                <w:rFonts w:hint="eastAsia"/>
                <w:sz w:val="21"/>
                <w:szCs w:val="20"/>
                <w:lang w:eastAsia="zh-CN"/>
              </w:rPr>
              <w:t>3</w:t>
            </w:r>
            <w:r w:rsidRPr="00502A56">
              <w:rPr>
                <w:sz w:val="21"/>
                <w:szCs w:val="20"/>
                <w:lang w:eastAsia="zh-CN"/>
              </w:rPr>
              <w:t xml:space="preserve"> (Ericsson)</w:t>
            </w:r>
            <w:r w:rsidRPr="00502A56">
              <w:rPr>
                <w:rFonts w:hint="eastAsia"/>
                <w:sz w:val="21"/>
                <w:szCs w:val="20"/>
                <w:lang w:eastAsia="zh-CN"/>
              </w:rPr>
              <w:t xml:space="preserve">: </w:t>
            </w:r>
            <w:r w:rsidRPr="00502A56">
              <w:rPr>
                <w:sz w:val="21"/>
                <w:szCs w:val="20"/>
                <w:lang w:eastAsia="zh-CN"/>
              </w:rPr>
              <w:t>If applicable, the requirements for quasi-earth_fixed cell and earth_ moving cell both shall be studied with respect to the beam hopping scheme.</w:t>
            </w:r>
          </w:p>
        </w:tc>
      </w:tr>
    </w:tbl>
    <w:p w14:paraId="1EC78C46" w14:textId="220EE965" w:rsidR="00D24A1D" w:rsidRDefault="003B263D" w:rsidP="008B48D3">
      <w:pPr>
        <w:spacing w:before="120" w:after="120"/>
        <w:rPr>
          <w:rFonts w:eastAsiaTheme="minorEastAsia"/>
          <w:sz w:val="21"/>
          <w:lang w:val="en-US" w:eastAsia="zh-CN"/>
        </w:rPr>
      </w:pPr>
      <w:r w:rsidRPr="00502A56">
        <w:rPr>
          <w:rFonts w:eastAsiaTheme="minorEastAsia"/>
          <w:sz w:val="21"/>
          <w:lang w:val="en-US" w:eastAsia="zh-CN"/>
        </w:rPr>
        <w:lastRenderedPageBreak/>
        <w:t>For othe</w:t>
      </w:r>
      <w:r w:rsidR="00502A56">
        <w:rPr>
          <w:rFonts w:eastAsiaTheme="minorEastAsia"/>
          <w:sz w:val="21"/>
          <w:lang w:val="en-US" w:eastAsia="zh-CN"/>
        </w:rPr>
        <w:t>rs</w:t>
      </w:r>
      <w:r w:rsidRPr="00502A56">
        <w:rPr>
          <w:rFonts w:eastAsiaTheme="minorEastAsia"/>
          <w:sz w:val="21"/>
          <w:lang w:val="en-US" w:eastAsia="zh-CN"/>
        </w:rPr>
        <w:t xml:space="preserve">, we think </w:t>
      </w:r>
      <w:r w:rsidR="00502A56" w:rsidRPr="00502A56">
        <w:rPr>
          <w:rFonts w:eastAsiaTheme="minorEastAsia"/>
          <w:sz w:val="21"/>
          <w:lang w:val="en-US" w:eastAsia="zh-CN"/>
        </w:rPr>
        <w:t>DTX/DRX</w:t>
      </w:r>
      <w:r w:rsidR="00502A56" w:rsidRPr="00502A56">
        <w:rPr>
          <w:rFonts w:eastAsiaTheme="minorEastAsia" w:hint="eastAsia"/>
          <w:sz w:val="21"/>
          <w:lang w:val="en-US" w:eastAsia="zh-CN"/>
        </w:rPr>
        <w:t>,</w:t>
      </w:r>
      <w:r w:rsidR="00502A56" w:rsidRPr="00502A56">
        <w:rPr>
          <w:rFonts w:eastAsiaTheme="minorEastAsia"/>
          <w:sz w:val="21"/>
          <w:lang w:val="en-US" w:eastAsia="zh-CN"/>
        </w:rPr>
        <w:t xml:space="preserve"> </w:t>
      </w:r>
      <w:r w:rsidR="00502A56" w:rsidRPr="00502A56">
        <w:rPr>
          <w:rFonts w:eastAsiaTheme="minorEastAsia" w:hint="eastAsia"/>
          <w:sz w:val="21"/>
          <w:lang w:val="en-US" w:eastAsia="zh-CN"/>
        </w:rPr>
        <w:t>D</w:t>
      </w:r>
      <w:r w:rsidR="00502A56" w:rsidRPr="00502A56">
        <w:rPr>
          <w:rFonts w:eastAsiaTheme="minorEastAsia"/>
          <w:sz w:val="21"/>
          <w:lang w:val="en-US" w:eastAsia="zh-CN"/>
        </w:rPr>
        <w:t>ynamic</w:t>
      </w:r>
      <w:r w:rsidR="00502A56" w:rsidRPr="00502A56">
        <w:rPr>
          <w:rFonts w:eastAsiaTheme="minorEastAsia" w:hint="eastAsia"/>
          <w:sz w:val="21"/>
          <w:lang w:val="en-US" w:eastAsia="zh-CN"/>
        </w:rPr>
        <w:t xml:space="preserve"> </w:t>
      </w:r>
      <w:r w:rsidR="00502A56" w:rsidRPr="00502A56">
        <w:rPr>
          <w:rFonts w:eastAsiaTheme="minorEastAsia"/>
          <w:sz w:val="21"/>
          <w:lang w:val="en-US" w:eastAsia="zh-CN"/>
        </w:rPr>
        <w:t>and flexible power sharing</w:t>
      </w:r>
      <w:r w:rsidR="00502A56">
        <w:rPr>
          <w:rFonts w:eastAsiaTheme="minorEastAsia"/>
          <w:sz w:val="21"/>
          <w:lang w:val="en-US" w:eastAsia="zh-CN"/>
        </w:rPr>
        <w:t xml:space="preserve"> could have limited impacts on RRM requirements of NTN</w:t>
      </w:r>
      <w:r w:rsidR="00502A56">
        <w:rPr>
          <w:rFonts w:eastAsiaTheme="minorEastAsia" w:hint="eastAsia"/>
          <w:sz w:val="21"/>
          <w:lang w:val="en-US" w:eastAsia="zh-CN"/>
        </w:rPr>
        <w:t>.</w:t>
      </w:r>
      <w:r w:rsidR="00502A56">
        <w:rPr>
          <w:rFonts w:eastAsiaTheme="minorEastAsia"/>
          <w:sz w:val="21"/>
          <w:lang w:val="en-US" w:eastAsia="zh-CN"/>
        </w:rPr>
        <w:t xml:space="preserve"> RAN4 can start the work after RAN1/2 reached more concrete conclusion.</w:t>
      </w:r>
    </w:p>
    <w:p w14:paraId="0FE6F870" w14:textId="3066D1F9" w:rsidR="00502A56" w:rsidRPr="00502A56" w:rsidRDefault="00502A56" w:rsidP="008B48D3">
      <w:pPr>
        <w:spacing w:before="120" w:after="120"/>
        <w:rPr>
          <w:rFonts w:eastAsiaTheme="minorEastAsia"/>
          <w:b/>
          <w:i/>
          <w:sz w:val="21"/>
          <w:lang w:eastAsia="zh-CN"/>
        </w:rPr>
      </w:pPr>
    </w:p>
    <w:p w14:paraId="35DB815F" w14:textId="77777777" w:rsidR="00FA0C0C" w:rsidRDefault="00FA0C0C" w:rsidP="00FA0C0C">
      <w:pPr>
        <w:pStyle w:val="1"/>
        <w:jc w:val="both"/>
        <w:rPr>
          <w:lang w:val="en-US"/>
        </w:rPr>
      </w:pPr>
      <w:r>
        <w:rPr>
          <w:lang w:val="en-US"/>
        </w:rPr>
        <w:t>Conclusions</w:t>
      </w:r>
    </w:p>
    <w:p w14:paraId="0F579A8B" w14:textId="4724BD49" w:rsidR="00F8348C" w:rsidRDefault="001819C1" w:rsidP="00582A16">
      <w:pPr>
        <w:spacing w:before="120" w:after="120"/>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w:t>
      </w:r>
      <w:r w:rsidR="003B263D">
        <w:rPr>
          <w:rFonts w:eastAsia="宋体"/>
          <w:lang w:eastAsia="zh-CN"/>
        </w:rPr>
        <w:t xml:space="preserve"> other</w:t>
      </w:r>
      <w:r w:rsidR="00D52875" w:rsidRPr="00215DF5">
        <w:rPr>
          <w:rFonts w:eastAsia="宋体"/>
          <w:lang w:eastAsia="zh-CN"/>
        </w:rPr>
        <w:t xml:space="preserve"> RRM requirements for </w:t>
      </w:r>
      <w:bookmarkStart w:id="6" w:name="_Hlk179206954"/>
      <w:r w:rsidR="003B263D">
        <w:rPr>
          <w:rFonts w:eastAsiaTheme="minorEastAsia"/>
          <w:lang w:val="en-US" w:eastAsia="zh-CN"/>
        </w:rPr>
        <w:t xml:space="preserve">R19 </w:t>
      </w:r>
      <w:r w:rsidR="00D24A1D">
        <w:rPr>
          <w:rFonts w:eastAsiaTheme="minorEastAsia"/>
          <w:lang w:val="en-US" w:eastAsia="zh-CN"/>
        </w:rPr>
        <w:t>NTN</w:t>
      </w:r>
      <w:bookmarkEnd w:id="6"/>
      <w:r w:rsidR="00D24A1D">
        <w:rPr>
          <w:rFonts w:eastAsiaTheme="minorEastAsia"/>
          <w:lang w:val="en-US" w:eastAsia="zh-CN"/>
        </w:rPr>
        <w:t>.</w:t>
      </w:r>
    </w:p>
    <w:p w14:paraId="5630A214" w14:textId="77777777" w:rsidR="00502A56" w:rsidRPr="00502A56" w:rsidRDefault="00502A56" w:rsidP="00502A56">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1: </w:t>
      </w:r>
      <w:r w:rsidRPr="00502A56">
        <w:rPr>
          <w:rFonts w:eastAsiaTheme="minorEastAsia" w:hint="eastAsia"/>
          <w:b/>
          <w:sz w:val="21"/>
          <w:lang w:val="en-US" w:eastAsia="zh-CN"/>
        </w:rPr>
        <w:t>If</w:t>
      </w:r>
      <w:r w:rsidRPr="00502A56">
        <w:rPr>
          <w:rFonts w:eastAsiaTheme="minorEastAsia"/>
          <w:b/>
          <w:sz w:val="21"/>
          <w:lang w:val="en-US" w:eastAsia="zh-CN"/>
        </w:rPr>
        <w:t xml:space="preserve"> SSB periodicity extension </w:t>
      </w:r>
      <w:r w:rsidRPr="00502A56">
        <w:rPr>
          <w:rFonts w:eastAsiaTheme="minorEastAsia" w:hint="eastAsia"/>
          <w:b/>
          <w:sz w:val="21"/>
          <w:lang w:val="en-US" w:eastAsia="zh-CN"/>
        </w:rPr>
        <w:t>was</w:t>
      </w:r>
      <w:r w:rsidRPr="00502A56">
        <w:rPr>
          <w:rFonts w:eastAsiaTheme="minorEastAsia"/>
          <w:b/>
          <w:sz w:val="21"/>
          <w:lang w:val="en-US" w:eastAsia="zh-CN"/>
        </w:rPr>
        <w:t xml:space="preserve"> </w:t>
      </w:r>
      <w:r w:rsidRPr="00502A56">
        <w:rPr>
          <w:rFonts w:eastAsiaTheme="minorEastAsia" w:hint="eastAsia"/>
          <w:b/>
          <w:sz w:val="21"/>
          <w:lang w:val="en-US" w:eastAsia="zh-CN"/>
        </w:rPr>
        <w:t>agreed,</w:t>
      </w:r>
      <w:r w:rsidRPr="00502A56">
        <w:rPr>
          <w:rFonts w:eastAsiaTheme="minorEastAsia"/>
          <w:b/>
          <w:sz w:val="21"/>
          <w:lang w:val="en-US" w:eastAsia="zh-CN"/>
        </w:rPr>
        <w:t xml:space="preserve"> RAN4 to study and update the measurement requirements, e.g., t</w:t>
      </w:r>
      <w:r w:rsidRPr="00502A56">
        <w:rPr>
          <w:rFonts w:eastAsiaTheme="minorEastAsia" w:hint="eastAsia"/>
          <w:b/>
          <w:sz w:val="21"/>
          <w:lang w:val="en-US" w:eastAsia="zh-CN"/>
        </w:rPr>
        <w:t>iming,</w:t>
      </w:r>
      <w:r w:rsidRPr="00502A56">
        <w:rPr>
          <w:rFonts w:eastAsiaTheme="minorEastAsia"/>
          <w:b/>
          <w:sz w:val="21"/>
          <w:lang w:val="en-US" w:eastAsia="zh-CN"/>
        </w:rPr>
        <w:t xml:space="preserve"> </w:t>
      </w:r>
      <w:r w:rsidRPr="00502A56">
        <w:rPr>
          <w:rFonts w:eastAsiaTheme="minorEastAsia"/>
          <w:b/>
          <w:iCs/>
          <w:sz w:val="21"/>
          <w:lang w:eastAsia="zh-CN"/>
        </w:rPr>
        <w:t>cell (re)-selection, L3 measurement/L1 measurement.</w:t>
      </w:r>
    </w:p>
    <w:p w14:paraId="3294E920" w14:textId="77777777" w:rsidR="00D24A1D" w:rsidRPr="00502A56" w:rsidRDefault="00D24A1D" w:rsidP="00582A16">
      <w:pPr>
        <w:spacing w:before="120" w:after="120"/>
        <w:rPr>
          <w:rFonts w:eastAsia="宋体"/>
          <w:lang w:eastAsia="zh-CN"/>
        </w:rPr>
      </w:pPr>
    </w:p>
    <w:p w14:paraId="2ED084EA" w14:textId="77777777" w:rsidR="00FA0C0C" w:rsidRDefault="00FA0C0C" w:rsidP="00FA0C0C">
      <w:pPr>
        <w:pStyle w:val="1"/>
        <w:jc w:val="both"/>
        <w:rPr>
          <w:lang w:val="en-US"/>
        </w:rPr>
      </w:pPr>
      <w:r w:rsidRPr="00C0754F">
        <w:rPr>
          <w:lang w:val="en-US"/>
        </w:rPr>
        <w:t>Reference</w:t>
      </w:r>
    </w:p>
    <w:p w14:paraId="391470E2" w14:textId="1E803E30"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w:t>
      </w:r>
      <w:r w:rsidR="00AC5DA5" w:rsidRPr="00AC5DA5">
        <w:rPr>
          <w:rFonts w:eastAsia="宋体"/>
          <w:lang w:val="en-US" w:eastAsia="zh-CN"/>
        </w:rPr>
        <w:t>4-2414037</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5EEC9" w14:textId="77777777" w:rsidR="0002224A" w:rsidRDefault="0002224A">
      <w:pPr>
        <w:spacing w:before="120" w:after="120"/>
      </w:pPr>
      <w:r>
        <w:separator/>
      </w:r>
    </w:p>
  </w:endnote>
  <w:endnote w:type="continuationSeparator" w:id="0">
    <w:p w14:paraId="548EC8F6" w14:textId="77777777" w:rsidR="0002224A" w:rsidRDefault="0002224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2AD88" w14:textId="77777777" w:rsidR="0002224A" w:rsidRDefault="0002224A">
      <w:pPr>
        <w:spacing w:before="120" w:after="120"/>
      </w:pPr>
      <w:r>
        <w:separator/>
      </w:r>
    </w:p>
  </w:footnote>
  <w:footnote w:type="continuationSeparator" w:id="0">
    <w:p w14:paraId="70E48BAC" w14:textId="77777777" w:rsidR="0002224A" w:rsidRDefault="0002224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20"/>
  </w:num>
  <w:num w:numId="3">
    <w:abstractNumId w:val="28"/>
  </w:num>
  <w:num w:numId="4">
    <w:abstractNumId w:val="4"/>
  </w:num>
  <w:num w:numId="5">
    <w:abstractNumId w:val="7"/>
  </w:num>
  <w:num w:numId="6">
    <w:abstractNumId w:val="19"/>
  </w:num>
  <w:num w:numId="7">
    <w:abstractNumId w:val="11"/>
  </w:num>
  <w:num w:numId="8">
    <w:abstractNumId w:val="29"/>
    <w:lvlOverride w:ilvl="0">
      <w:startOverride w:val="1"/>
    </w:lvlOverride>
  </w:num>
  <w:num w:numId="9">
    <w:abstractNumId w:val="17"/>
  </w:num>
  <w:num w:numId="10">
    <w:abstractNumId w:val="25"/>
  </w:num>
  <w:num w:numId="11">
    <w:abstractNumId w:val="21"/>
  </w:num>
  <w:num w:numId="12">
    <w:abstractNumId w:val="15"/>
  </w:num>
  <w:num w:numId="13">
    <w:abstractNumId w:val="12"/>
  </w:num>
  <w:num w:numId="14">
    <w:abstractNumId w:val="24"/>
  </w:num>
  <w:num w:numId="15">
    <w:abstractNumId w:val="0"/>
  </w:num>
  <w:num w:numId="16">
    <w:abstractNumId w:val="6"/>
  </w:num>
  <w:num w:numId="17">
    <w:abstractNumId w:val="2"/>
  </w:num>
  <w:num w:numId="18">
    <w:abstractNumId w:val="27"/>
  </w:num>
  <w:num w:numId="19">
    <w:abstractNumId w:val="10"/>
  </w:num>
  <w:num w:numId="20">
    <w:abstractNumId w:val="22"/>
  </w:num>
  <w:num w:numId="21">
    <w:abstractNumId w:val="14"/>
  </w:num>
  <w:num w:numId="22">
    <w:abstractNumId w:val="16"/>
  </w:num>
  <w:num w:numId="23">
    <w:abstractNumId w:val="18"/>
  </w:num>
  <w:num w:numId="24">
    <w:abstractNumId w:val="3"/>
  </w:num>
  <w:num w:numId="25">
    <w:abstractNumId w:val="9"/>
  </w:num>
  <w:num w:numId="26">
    <w:abstractNumId w:val="1"/>
  </w:num>
  <w:num w:numId="27">
    <w:abstractNumId w:val="26"/>
  </w:num>
  <w:num w:numId="28">
    <w:abstractNumId w:val="5"/>
  </w:num>
  <w:num w:numId="29">
    <w:abstractNumId w:val="23"/>
  </w:num>
  <w:num w:numId="30">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EBB"/>
    <w:rsid w:val="0002224A"/>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023"/>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062"/>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63D"/>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A5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8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199"/>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DA3EA1E-F344-4732-B8DD-12EA9530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3</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OPPO-Roy</cp:lastModifiedBy>
  <cp:revision>5</cp:revision>
  <cp:lastPrinted>2009-04-22T06:01:00Z</cp:lastPrinted>
  <dcterms:created xsi:type="dcterms:W3CDTF">2024-10-07T08:22:00Z</dcterms:created>
  <dcterms:modified xsi:type="dcterms:W3CDTF">2024-10-07T08:57:00Z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